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71F8" w:rsidRDefault="00D171F8" w:rsidP="00D171F8">
      <w:pPr>
        <w:spacing w:after="0" w:line="240" w:lineRule="auto"/>
        <w:jc w:val="both"/>
        <w:rPr>
          <w:rFonts w:ascii="Times New Roman" w:eastAsia="Times New Roman" w:hAnsi="Times New Roman" w:cs="Times New Roman"/>
          <w:sz w:val="28"/>
          <w:szCs w:val="28"/>
          <w:lang w:val="kk-KZ"/>
        </w:rPr>
      </w:pPr>
      <w:r w:rsidRPr="00D171F8">
        <w:rPr>
          <w:rFonts w:ascii="Times New Roman" w:hAnsi="Times New Roman" w:cs="Times New Roman"/>
          <w:sz w:val="28"/>
          <w:szCs w:val="28"/>
          <w:lang w:val="kk-KZ"/>
        </w:rPr>
        <w:t xml:space="preserve">Дәріс 13. </w:t>
      </w:r>
      <w:r w:rsidRPr="00D171F8">
        <w:rPr>
          <w:rFonts w:ascii="Times New Roman" w:eastAsia="Times New Roman" w:hAnsi="Times New Roman" w:cs="Times New Roman"/>
          <w:sz w:val="28"/>
          <w:szCs w:val="28"/>
          <w:lang w:val="kk-KZ"/>
        </w:rPr>
        <w:t>Әлеуметтік-психологиялық конфликт түсінігі және құрылымы.</w:t>
      </w:r>
    </w:p>
    <w:p w:rsidR="00D171F8" w:rsidRPr="00D171F8" w:rsidRDefault="00D171F8" w:rsidP="00D171F8">
      <w:pPr>
        <w:spacing w:after="0" w:line="240" w:lineRule="auto"/>
        <w:jc w:val="both"/>
        <w:rPr>
          <w:rFonts w:ascii="Times New Roman" w:eastAsia="Times New Roman" w:hAnsi="Times New Roman" w:cs="Times New Roman"/>
          <w:sz w:val="28"/>
          <w:szCs w:val="28"/>
          <w:lang w:val="kk-KZ"/>
        </w:rPr>
      </w:pPr>
    </w:p>
    <w:p w:rsidR="00B87D85" w:rsidRPr="008B2F88" w:rsidRDefault="00B87D85" w:rsidP="00B87D85">
      <w:pPr>
        <w:spacing w:after="0" w:line="240" w:lineRule="auto"/>
        <w:jc w:val="both"/>
        <w:rPr>
          <w:rFonts w:ascii="Times New Roman" w:hAnsi="Times New Roman" w:cs="Times New Roman"/>
          <w:sz w:val="28"/>
          <w:szCs w:val="28"/>
          <w:lang w:val="kk-KZ"/>
        </w:rPr>
      </w:pPr>
      <w:r w:rsidRPr="008B2F88">
        <w:rPr>
          <w:rFonts w:ascii="Times New Roman" w:hAnsi="Times New Roman" w:cs="Times New Roman"/>
          <w:b/>
          <w:sz w:val="28"/>
          <w:szCs w:val="28"/>
          <w:lang w:val="kk-KZ"/>
        </w:rPr>
        <w:t>Мақсаты:</w:t>
      </w:r>
      <w:r w:rsidRPr="008B2F88">
        <w:rPr>
          <w:rFonts w:ascii="Times New Roman" w:hAnsi="Times New Roman" w:cs="Times New Roman"/>
          <w:sz w:val="28"/>
          <w:szCs w:val="28"/>
          <w:lang w:val="kk-KZ"/>
        </w:rPr>
        <w:t xml:space="preserve"> дәріс материалдары мен ақпараттар негізінде студенттердің т</w:t>
      </w:r>
      <w:r>
        <w:rPr>
          <w:rFonts w:ascii="Times New Roman" w:hAnsi="Times New Roman" w:cs="Times New Roman"/>
          <w:sz w:val="28"/>
          <w:szCs w:val="28"/>
          <w:lang w:val="kk-KZ"/>
        </w:rPr>
        <w:t>ұ</w:t>
      </w:r>
      <w:r w:rsidRPr="008B2F88">
        <w:rPr>
          <w:rFonts w:ascii="Times New Roman" w:hAnsi="Times New Roman" w:cs="Times New Roman"/>
          <w:sz w:val="28"/>
          <w:szCs w:val="28"/>
          <w:lang w:val="kk-KZ"/>
        </w:rPr>
        <w:t xml:space="preserve">лғалық дамуындағы </w:t>
      </w:r>
      <w:r>
        <w:rPr>
          <w:rFonts w:ascii="Times New Roman" w:hAnsi="Times New Roman" w:cs="Times New Roman"/>
          <w:color w:val="000000"/>
          <w:sz w:val="28"/>
          <w:szCs w:val="28"/>
          <w:shd w:val="clear" w:color="auto" w:fill="FFFFFF"/>
          <w:lang w:val="kk-KZ"/>
        </w:rPr>
        <w:t>тұлғаарарлық конфликт мәселесі, конфликтінің динамикасы, құрылымы мен мазмұнын</w:t>
      </w:r>
      <w:r w:rsidRPr="008B2F88">
        <w:rPr>
          <w:rFonts w:ascii="Times New Roman" w:hAnsi="Times New Roman" w:cs="Times New Roman"/>
          <w:sz w:val="28"/>
          <w:szCs w:val="28"/>
          <w:lang w:val="kk-KZ"/>
        </w:rPr>
        <w:t xml:space="preserve"> </w:t>
      </w:r>
      <w:r>
        <w:rPr>
          <w:rFonts w:ascii="Times New Roman" w:hAnsi="Times New Roman" w:cs="Times New Roman"/>
          <w:sz w:val="28"/>
          <w:szCs w:val="28"/>
          <w:lang w:val="kk-KZ"/>
        </w:rPr>
        <w:t>теориялық-әдіснамалық және практ</w:t>
      </w:r>
      <w:r w:rsidRPr="008B2F88">
        <w:rPr>
          <w:rFonts w:ascii="Times New Roman" w:hAnsi="Times New Roman" w:cs="Times New Roman"/>
          <w:sz w:val="28"/>
          <w:szCs w:val="28"/>
          <w:lang w:val="kk-KZ"/>
        </w:rPr>
        <w:t>икалық негіздерін қалыптастыру</w:t>
      </w:r>
    </w:p>
    <w:p w:rsidR="00E3322A" w:rsidRPr="00E3322A" w:rsidRDefault="00E3322A" w:rsidP="00E3322A">
      <w:pPr>
        <w:spacing w:after="0" w:line="240" w:lineRule="auto"/>
        <w:jc w:val="both"/>
        <w:rPr>
          <w:rFonts w:ascii="Times New Roman" w:hAnsi="Times New Roman" w:cs="Times New Roman"/>
          <w:b/>
          <w:sz w:val="28"/>
          <w:szCs w:val="28"/>
          <w:lang w:val="kk-KZ"/>
        </w:rPr>
      </w:pPr>
      <w:r w:rsidRPr="00E3322A">
        <w:rPr>
          <w:rFonts w:ascii="Times New Roman" w:hAnsi="Times New Roman" w:cs="Times New Roman"/>
          <w:b/>
          <w:sz w:val="28"/>
          <w:szCs w:val="28"/>
          <w:lang w:val="kk-KZ"/>
        </w:rPr>
        <w:t xml:space="preserve">Дәрісте қаралатын сұрақтар: </w:t>
      </w:r>
    </w:p>
    <w:p w:rsidR="00D171F8" w:rsidRPr="00D171F8" w:rsidRDefault="00D171F8" w:rsidP="00D171F8">
      <w:pPr>
        <w:pStyle w:val="a4"/>
        <w:numPr>
          <w:ilvl w:val="0"/>
          <w:numId w:val="1"/>
        </w:numPr>
        <w:rPr>
          <w:rFonts w:ascii="Times New Roman" w:eastAsia="Times New Roman" w:hAnsi="Times New Roman" w:cs="Times New Roman"/>
          <w:sz w:val="28"/>
          <w:szCs w:val="28"/>
          <w:lang w:val="kk-KZ"/>
        </w:rPr>
      </w:pPr>
      <w:r w:rsidRPr="00D171F8">
        <w:rPr>
          <w:rFonts w:ascii="Times New Roman" w:eastAsia="Times New Roman" w:hAnsi="Times New Roman" w:cs="Times New Roman"/>
          <w:sz w:val="28"/>
          <w:szCs w:val="28"/>
          <w:lang w:val="kk-KZ"/>
        </w:rPr>
        <w:t xml:space="preserve">Әлеуметтік конфликтілердің табиғаты және шығу себептері. </w:t>
      </w:r>
    </w:p>
    <w:p w:rsidR="00D171F8" w:rsidRPr="00D171F8" w:rsidRDefault="00D171F8" w:rsidP="00D171F8">
      <w:pPr>
        <w:pStyle w:val="a4"/>
        <w:numPr>
          <w:ilvl w:val="0"/>
          <w:numId w:val="1"/>
        </w:numPr>
        <w:rPr>
          <w:rFonts w:ascii="Times New Roman" w:eastAsia="Times New Roman" w:hAnsi="Times New Roman" w:cs="Times New Roman"/>
          <w:sz w:val="28"/>
          <w:szCs w:val="28"/>
        </w:rPr>
      </w:pPr>
      <w:r w:rsidRPr="00D171F8">
        <w:rPr>
          <w:rFonts w:ascii="Times New Roman" w:eastAsia="Times New Roman" w:hAnsi="Times New Roman" w:cs="Times New Roman"/>
          <w:sz w:val="28"/>
          <w:szCs w:val="28"/>
        </w:rPr>
        <w:t xml:space="preserve">Психологиялық конфликтілердің түрлері. </w:t>
      </w:r>
    </w:p>
    <w:p w:rsidR="00D171F8" w:rsidRPr="00D171F8" w:rsidRDefault="00D171F8" w:rsidP="00D171F8">
      <w:pPr>
        <w:pStyle w:val="a4"/>
        <w:numPr>
          <w:ilvl w:val="0"/>
          <w:numId w:val="1"/>
        </w:numPr>
        <w:rPr>
          <w:rFonts w:ascii="Times New Roman" w:eastAsia="Times New Roman" w:hAnsi="Times New Roman" w:cs="Times New Roman"/>
          <w:sz w:val="28"/>
          <w:szCs w:val="28"/>
        </w:rPr>
      </w:pPr>
      <w:r w:rsidRPr="00D171F8">
        <w:rPr>
          <w:rFonts w:ascii="Times New Roman" w:eastAsia="Times New Roman" w:hAnsi="Times New Roman" w:cs="Times New Roman"/>
          <w:sz w:val="28"/>
          <w:szCs w:val="28"/>
        </w:rPr>
        <w:t xml:space="preserve">Конфликтінің конструктивті және деструктивті функциялары. </w:t>
      </w:r>
    </w:p>
    <w:p w:rsidR="00D171F8" w:rsidRPr="00D171F8" w:rsidRDefault="00D171F8" w:rsidP="00D171F8">
      <w:pPr>
        <w:pStyle w:val="a4"/>
        <w:numPr>
          <w:ilvl w:val="0"/>
          <w:numId w:val="1"/>
        </w:numPr>
        <w:rPr>
          <w:rFonts w:ascii="Times New Roman" w:eastAsia="Times New Roman" w:hAnsi="Times New Roman" w:cs="Times New Roman"/>
          <w:sz w:val="28"/>
          <w:szCs w:val="28"/>
        </w:rPr>
      </w:pPr>
      <w:r w:rsidRPr="00D171F8">
        <w:rPr>
          <w:rFonts w:ascii="Times New Roman" w:eastAsia="Times New Roman" w:hAnsi="Times New Roman" w:cs="Times New Roman"/>
          <w:sz w:val="28"/>
          <w:szCs w:val="28"/>
        </w:rPr>
        <w:t xml:space="preserve">Конфликтінің даму сатылары. </w:t>
      </w:r>
    </w:p>
    <w:p w:rsidR="00D171F8" w:rsidRPr="00D171F8" w:rsidRDefault="00D171F8" w:rsidP="00D171F8">
      <w:pPr>
        <w:pStyle w:val="a4"/>
        <w:numPr>
          <w:ilvl w:val="0"/>
          <w:numId w:val="1"/>
        </w:numPr>
        <w:rPr>
          <w:rFonts w:ascii="Times New Roman" w:eastAsia="Times New Roman" w:hAnsi="Times New Roman" w:cs="Times New Roman"/>
          <w:sz w:val="28"/>
          <w:szCs w:val="28"/>
        </w:rPr>
      </w:pPr>
      <w:r w:rsidRPr="00D171F8">
        <w:rPr>
          <w:rFonts w:ascii="Times New Roman" w:eastAsia="Times New Roman" w:hAnsi="Times New Roman" w:cs="Times New Roman"/>
          <w:sz w:val="28"/>
          <w:szCs w:val="28"/>
        </w:rPr>
        <w:t xml:space="preserve">Конфликтінің қатысушылары мен жүргізушілері, олардың қажеттіліктері, мүдделері мен мақсаттары. </w:t>
      </w:r>
    </w:p>
    <w:p w:rsidR="00D171F8" w:rsidRPr="00D171F8" w:rsidRDefault="00D171F8" w:rsidP="00D171F8">
      <w:pPr>
        <w:pStyle w:val="a4"/>
        <w:numPr>
          <w:ilvl w:val="0"/>
          <w:numId w:val="1"/>
        </w:numPr>
        <w:rPr>
          <w:rFonts w:ascii="Times New Roman" w:eastAsia="Times New Roman" w:hAnsi="Times New Roman" w:cs="Times New Roman"/>
          <w:sz w:val="28"/>
          <w:szCs w:val="28"/>
        </w:rPr>
      </w:pPr>
      <w:r w:rsidRPr="00D171F8">
        <w:rPr>
          <w:rFonts w:ascii="Times New Roman" w:eastAsia="Times New Roman" w:hAnsi="Times New Roman" w:cs="Times New Roman"/>
          <w:sz w:val="28"/>
          <w:szCs w:val="28"/>
        </w:rPr>
        <w:t xml:space="preserve">Конфликтінің кеңістік-уақыттық шекаралары. </w:t>
      </w:r>
    </w:p>
    <w:p w:rsidR="00816A7E" w:rsidRPr="000F17CA" w:rsidRDefault="00D171F8" w:rsidP="00D171F8">
      <w:pPr>
        <w:pStyle w:val="a4"/>
        <w:numPr>
          <w:ilvl w:val="0"/>
          <w:numId w:val="1"/>
        </w:numPr>
        <w:rPr>
          <w:rFonts w:ascii="Times New Roman" w:hAnsi="Times New Roman" w:cs="Times New Roman"/>
          <w:sz w:val="28"/>
          <w:szCs w:val="28"/>
        </w:rPr>
      </w:pPr>
      <w:r w:rsidRPr="00D171F8">
        <w:rPr>
          <w:rFonts w:ascii="Times New Roman" w:eastAsia="Times New Roman" w:hAnsi="Times New Roman" w:cs="Times New Roman"/>
          <w:sz w:val="28"/>
          <w:szCs w:val="28"/>
        </w:rPr>
        <w:t>Конфликтінің типтік кезеңдері. Конфликтінің функциялары мен зардаптары.</w:t>
      </w:r>
    </w:p>
    <w:p w:rsidR="000F17CA" w:rsidRDefault="000F17CA" w:rsidP="000F17CA">
      <w:pPr>
        <w:pStyle w:val="a4"/>
        <w:rPr>
          <w:rFonts w:ascii="Times New Roman" w:eastAsia="Times New Roman" w:hAnsi="Times New Roman" w:cs="Times New Roman"/>
          <w:sz w:val="28"/>
          <w:szCs w:val="28"/>
        </w:rPr>
      </w:pPr>
    </w:p>
    <w:p w:rsidR="000F17CA" w:rsidRPr="00E3322A" w:rsidRDefault="000F17CA" w:rsidP="00E3322A">
      <w:pPr>
        <w:pStyle w:val="a4"/>
        <w:jc w:val="both"/>
        <w:rPr>
          <w:rFonts w:ascii="Times New Roman" w:eastAsia="Times New Roman" w:hAnsi="Times New Roman" w:cs="Times New Roman"/>
          <w:sz w:val="28"/>
          <w:szCs w:val="28"/>
        </w:rPr>
      </w:pPr>
    </w:p>
    <w:p w:rsidR="00E3322A" w:rsidRPr="00E3322A" w:rsidRDefault="001B649E" w:rsidP="00E3322A">
      <w:pPr>
        <w:pStyle w:val="a8"/>
        <w:spacing w:before="300" w:beforeAutospacing="0" w:after="0" w:afterAutospacing="0" w:line="390" w:lineRule="atLeast"/>
        <w:jc w:val="both"/>
        <w:rPr>
          <w:rFonts w:ascii="Open Sans" w:hAnsi="Open Sans" w:cs="Segoe UI"/>
          <w:color w:val="000000"/>
          <w:sz w:val="28"/>
          <w:szCs w:val="28"/>
        </w:rPr>
      </w:pPr>
      <w:r w:rsidRPr="001B649E">
        <w:rPr>
          <w:rFonts w:ascii="Open Sans" w:hAnsi="Open Sans" w:cs="Segoe UI"/>
          <w:color w:val="000000"/>
          <w:sz w:val="28"/>
          <w:szCs w:val="28"/>
        </w:rPr>
        <w:t xml:space="preserve">      </w:t>
      </w:r>
      <w:r w:rsidR="00E3322A" w:rsidRPr="00E3322A">
        <w:rPr>
          <w:rFonts w:ascii="Open Sans" w:hAnsi="Open Sans" w:cs="Segoe UI"/>
          <w:color w:val="000000"/>
          <w:sz w:val="28"/>
          <w:szCs w:val="28"/>
        </w:rPr>
        <w:t>Конфликт - күрделі және көпсалалы әлеуметтік феномен болып табылады. Мұнда бірнеше тараптан бір немесе бірнеше ортақ қызығушылықтармен біріккен қатысушылар болады: индивидтер, әлеуметтік топтар, ұлттық-этникалық топтар, мемлекеттер, мемлекеттер тобы. Конфликттер әр түрлі себептерге және мотивтерге байланысты болады, мысалы: психологиялық, экономикалық, саяси, құндылықты, діни және тағы да басқа. Онымен қоса әрбір тұлға іштей қарама-қайшылықтар мен стресстерге жақын келетінін де ескеруіміз керек. Конфликттердің осындай негіздерінің, формаларының, кезеңдерінің, мақсаттарының көптүрлілігі әсерінен конфликт түсінігі мен оның типологиясын анықтауда қиындықтар туындайды.</w:t>
      </w:r>
    </w:p>
    <w:p w:rsidR="00E3322A" w:rsidRPr="00E3322A" w:rsidRDefault="00E3322A" w:rsidP="00E3322A">
      <w:pPr>
        <w:pStyle w:val="a8"/>
        <w:spacing w:before="300" w:beforeAutospacing="0" w:after="0" w:afterAutospacing="0" w:line="390" w:lineRule="atLeast"/>
        <w:jc w:val="both"/>
        <w:rPr>
          <w:rFonts w:ascii="Open Sans" w:hAnsi="Open Sans" w:cs="Segoe UI"/>
          <w:color w:val="000000"/>
          <w:sz w:val="28"/>
          <w:szCs w:val="28"/>
        </w:rPr>
      </w:pPr>
      <w:r w:rsidRPr="00E3322A">
        <w:rPr>
          <w:rFonts w:ascii="Open Sans" w:hAnsi="Open Sans" w:cs="Segoe UI"/>
          <w:b/>
          <w:bCs/>
          <w:i/>
          <w:iCs/>
          <w:color w:val="000000"/>
          <w:sz w:val="28"/>
          <w:szCs w:val="28"/>
        </w:rPr>
        <w:t>«Конфликт - қызығушылықтары (қажеттіліктері, мақсаттары, идеалдары, түсініктері) мен көзқарастары қарама-қайшы келетін субъектілердің қатынасы әсерінен туындайтын әлеуметтік құбылыс»</w:t>
      </w:r>
    </w:p>
    <w:p w:rsidR="00E3322A" w:rsidRPr="00E3322A" w:rsidRDefault="00E3322A" w:rsidP="00E3322A">
      <w:pPr>
        <w:pStyle w:val="a8"/>
        <w:spacing w:before="300" w:beforeAutospacing="0" w:after="0" w:afterAutospacing="0" w:line="390" w:lineRule="atLeast"/>
        <w:jc w:val="both"/>
        <w:rPr>
          <w:rFonts w:ascii="Open Sans" w:hAnsi="Open Sans" w:cs="Segoe UI"/>
          <w:color w:val="000000"/>
          <w:sz w:val="28"/>
          <w:szCs w:val="28"/>
        </w:rPr>
      </w:pPr>
      <w:r w:rsidRPr="00E3322A">
        <w:rPr>
          <w:rFonts w:ascii="Open Sans" w:hAnsi="Open Sans" w:cs="Segoe UI"/>
          <w:color w:val="000000"/>
          <w:sz w:val="28"/>
          <w:szCs w:val="28"/>
        </w:rPr>
        <w:t>Конфликтінің мәнін түсіну үшін оның пайда болу жағдайлары мен ерекшеліктерін анықтап алу керек. Конфликт әрқашан өзара қарама-қайшы келетін қызығушылықтар мен көзқарастардың әсерінен пайда болады. Конфликтінің пайда болуына әсер ететін жағдайлардың қатарына қарама-қайшылықтарды жатқызуға болады.</w:t>
      </w:r>
    </w:p>
    <w:p w:rsidR="00E3322A" w:rsidRPr="00E3322A" w:rsidRDefault="00E3322A" w:rsidP="00E3322A">
      <w:pPr>
        <w:pStyle w:val="a8"/>
        <w:spacing w:before="300" w:beforeAutospacing="0" w:after="0" w:afterAutospacing="0" w:line="390" w:lineRule="atLeast"/>
        <w:jc w:val="both"/>
        <w:rPr>
          <w:rFonts w:ascii="Open Sans" w:hAnsi="Open Sans" w:cs="Segoe UI"/>
          <w:color w:val="000000"/>
          <w:sz w:val="28"/>
          <w:szCs w:val="28"/>
        </w:rPr>
      </w:pPr>
      <w:r w:rsidRPr="00E3322A">
        <w:rPr>
          <w:rFonts w:ascii="Open Sans" w:hAnsi="Open Sans" w:cs="Segoe UI"/>
          <w:color w:val="000000"/>
          <w:sz w:val="28"/>
          <w:szCs w:val="28"/>
        </w:rPr>
        <w:lastRenderedPageBreak/>
        <w:t xml:space="preserve">Конфликтіге бір-біріне өзара </w:t>
      </w:r>
      <w:proofErr w:type="gramStart"/>
      <w:r w:rsidRPr="00E3322A">
        <w:rPr>
          <w:rFonts w:ascii="Open Sans" w:hAnsi="Open Sans" w:cs="Segoe UI"/>
          <w:color w:val="000000"/>
          <w:sz w:val="28"/>
          <w:szCs w:val="28"/>
        </w:rPr>
        <w:t>зақым(</w:t>
      </w:r>
      <w:proofErr w:type="gramEnd"/>
      <w:r w:rsidRPr="00E3322A">
        <w:rPr>
          <w:rFonts w:ascii="Open Sans" w:hAnsi="Open Sans" w:cs="Segoe UI"/>
          <w:color w:val="000000"/>
          <w:sz w:val="28"/>
          <w:szCs w:val="28"/>
        </w:rPr>
        <w:t>моральды, материалды, психологиялық) келтіру арқылы көрініс табатын әлеуметтік қарым-қатынас субъектілерінің күресі тән.</w:t>
      </w:r>
    </w:p>
    <w:p w:rsidR="00E3322A" w:rsidRPr="00E3322A" w:rsidRDefault="00E3322A" w:rsidP="00E3322A">
      <w:pPr>
        <w:pStyle w:val="a8"/>
        <w:spacing w:before="300" w:beforeAutospacing="0" w:after="0" w:afterAutospacing="0" w:line="390" w:lineRule="atLeast"/>
        <w:jc w:val="both"/>
        <w:rPr>
          <w:rFonts w:ascii="Open Sans" w:hAnsi="Open Sans" w:cs="Segoe UI"/>
          <w:color w:val="000000"/>
          <w:sz w:val="28"/>
          <w:szCs w:val="28"/>
        </w:rPr>
      </w:pPr>
      <w:r w:rsidRPr="00E3322A">
        <w:rPr>
          <w:rFonts w:ascii="Open Sans" w:hAnsi="Open Sans" w:cs="Segoe UI"/>
          <w:color w:val="000000"/>
          <w:sz w:val="28"/>
          <w:szCs w:val="28"/>
        </w:rPr>
        <w:t>Әлеуметтік қарым-қатынас субъектілері арасында қарама-қайшы келетін көзқарастарының, қызығушылықтарының және келіспеушілік жағдайының болуы конфликтінің пайда болуына қажетті және жектілікті жағдай болып табылады.</w:t>
      </w:r>
    </w:p>
    <w:p w:rsidR="00E3322A" w:rsidRPr="00E3322A" w:rsidRDefault="00E3322A" w:rsidP="00E3322A">
      <w:pPr>
        <w:pStyle w:val="a8"/>
        <w:spacing w:before="300" w:beforeAutospacing="0" w:after="0" w:afterAutospacing="0" w:line="390" w:lineRule="atLeast"/>
        <w:jc w:val="both"/>
        <w:rPr>
          <w:rFonts w:ascii="Open Sans" w:hAnsi="Open Sans" w:cs="Segoe UI"/>
          <w:color w:val="000000"/>
          <w:sz w:val="28"/>
          <w:szCs w:val="28"/>
        </w:rPr>
      </w:pPr>
      <w:r w:rsidRPr="00E3322A">
        <w:rPr>
          <w:rFonts w:ascii="Open Sans" w:hAnsi="Open Sans" w:cs="Segoe UI"/>
          <w:color w:val="000000"/>
          <w:sz w:val="28"/>
          <w:szCs w:val="28"/>
        </w:rPr>
        <w:t>Конфликтінің негізгі құрылымдық элементтері:</w:t>
      </w:r>
    </w:p>
    <w:p w:rsidR="00E3322A" w:rsidRPr="00E3322A" w:rsidRDefault="00E3322A" w:rsidP="00E3322A">
      <w:pPr>
        <w:pStyle w:val="a8"/>
        <w:spacing w:before="300" w:beforeAutospacing="0" w:after="0" w:afterAutospacing="0" w:line="390" w:lineRule="atLeast"/>
        <w:jc w:val="both"/>
        <w:rPr>
          <w:rFonts w:ascii="Open Sans" w:hAnsi="Open Sans" w:cs="Segoe UI"/>
          <w:color w:val="000000"/>
          <w:sz w:val="28"/>
          <w:szCs w:val="28"/>
        </w:rPr>
      </w:pPr>
      <w:r w:rsidRPr="00E3322A">
        <w:rPr>
          <w:rFonts w:ascii="Open Sans" w:hAnsi="Open Sans" w:cs="Segoe UI"/>
          <w:color w:val="000000"/>
          <w:sz w:val="28"/>
          <w:szCs w:val="28"/>
        </w:rPr>
        <w:t>- конфликтіге түсуші жақтар;</w:t>
      </w:r>
    </w:p>
    <w:p w:rsidR="00E3322A" w:rsidRPr="00E3322A" w:rsidRDefault="00E3322A" w:rsidP="00E3322A">
      <w:pPr>
        <w:pStyle w:val="a8"/>
        <w:spacing w:before="300" w:beforeAutospacing="0" w:after="0" w:afterAutospacing="0" w:line="390" w:lineRule="atLeast"/>
        <w:jc w:val="both"/>
        <w:rPr>
          <w:rFonts w:ascii="Open Sans" w:hAnsi="Open Sans" w:cs="Segoe UI"/>
          <w:color w:val="000000"/>
          <w:sz w:val="28"/>
          <w:szCs w:val="28"/>
        </w:rPr>
      </w:pPr>
      <w:r w:rsidRPr="00E3322A">
        <w:rPr>
          <w:rFonts w:ascii="Open Sans" w:hAnsi="Open Sans" w:cs="Segoe UI"/>
          <w:color w:val="000000"/>
          <w:sz w:val="28"/>
          <w:szCs w:val="28"/>
        </w:rPr>
        <w:t>- конфликтінің пәні;</w:t>
      </w:r>
    </w:p>
    <w:p w:rsidR="00E3322A" w:rsidRPr="00E3322A" w:rsidRDefault="00E3322A" w:rsidP="00E3322A">
      <w:pPr>
        <w:pStyle w:val="a8"/>
        <w:spacing w:before="300" w:beforeAutospacing="0" w:after="0" w:afterAutospacing="0" w:line="390" w:lineRule="atLeast"/>
        <w:jc w:val="both"/>
        <w:rPr>
          <w:rFonts w:ascii="Open Sans" w:hAnsi="Open Sans" w:cs="Segoe UI"/>
          <w:color w:val="000000"/>
          <w:sz w:val="28"/>
          <w:szCs w:val="28"/>
        </w:rPr>
      </w:pPr>
      <w:r w:rsidRPr="00E3322A">
        <w:rPr>
          <w:rFonts w:ascii="Open Sans" w:hAnsi="Open Sans" w:cs="Segoe UI"/>
          <w:color w:val="000000"/>
          <w:sz w:val="28"/>
          <w:szCs w:val="28"/>
        </w:rPr>
        <w:t>- конфликтілі жағдайдың кейпі;</w:t>
      </w:r>
    </w:p>
    <w:p w:rsidR="00E3322A" w:rsidRPr="00E3322A" w:rsidRDefault="00E3322A" w:rsidP="00E3322A">
      <w:pPr>
        <w:pStyle w:val="a8"/>
        <w:spacing w:before="300" w:beforeAutospacing="0" w:after="0" w:afterAutospacing="0" w:line="390" w:lineRule="atLeast"/>
        <w:jc w:val="both"/>
        <w:rPr>
          <w:rFonts w:ascii="Open Sans" w:hAnsi="Open Sans" w:cs="Segoe UI"/>
          <w:color w:val="000000"/>
          <w:sz w:val="28"/>
          <w:szCs w:val="28"/>
        </w:rPr>
      </w:pPr>
      <w:r w:rsidRPr="00E3322A">
        <w:rPr>
          <w:rFonts w:ascii="Open Sans" w:hAnsi="Open Sans" w:cs="Segoe UI"/>
          <w:color w:val="000000"/>
          <w:sz w:val="28"/>
          <w:szCs w:val="28"/>
        </w:rPr>
        <w:t>- конфликтінің мақсаттары;</w:t>
      </w:r>
    </w:p>
    <w:p w:rsidR="00E3322A" w:rsidRPr="00E3322A" w:rsidRDefault="00E3322A" w:rsidP="00E3322A">
      <w:pPr>
        <w:pStyle w:val="a8"/>
        <w:spacing w:before="300" w:beforeAutospacing="0" w:after="0" w:afterAutospacing="0" w:line="390" w:lineRule="atLeast"/>
        <w:jc w:val="both"/>
        <w:rPr>
          <w:rFonts w:ascii="Open Sans" w:hAnsi="Open Sans" w:cs="Segoe UI"/>
          <w:color w:val="000000"/>
          <w:sz w:val="28"/>
          <w:szCs w:val="28"/>
        </w:rPr>
      </w:pPr>
      <w:r w:rsidRPr="00E3322A">
        <w:rPr>
          <w:rFonts w:ascii="Open Sans" w:hAnsi="Open Sans" w:cs="Segoe UI"/>
          <w:color w:val="000000"/>
          <w:sz w:val="28"/>
          <w:szCs w:val="28"/>
        </w:rPr>
        <w:t>- конфликтіге түсуші жақтардың позициялары.</w:t>
      </w:r>
    </w:p>
    <w:p w:rsidR="00E3322A" w:rsidRPr="00E3322A" w:rsidRDefault="00E3322A" w:rsidP="00E3322A">
      <w:pPr>
        <w:pStyle w:val="a8"/>
        <w:spacing w:before="300" w:beforeAutospacing="0" w:after="0" w:afterAutospacing="0" w:line="390" w:lineRule="atLeast"/>
        <w:jc w:val="both"/>
        <w:rPr>
          <w:rFonts w:ascii="Open Sans" w:hAnsi="Open Sans" w:cs="Segoe UI"/>
          <w:color w:val="000000"/>
          <w:sz w:val="28"/>
          <w:szCs w:val="28"/>
        </w:rPr>
      </w:pPr>
      <w:r w:rsidRPr="00E3322A">
        <w:rPr>
          <w:rFonts w:ascii="Open Sans" w:hAnsi="Open Sans" w:cs="Segoe UI"/>
          <w:color w:val="000000"/>
          <w:sz w:val="28"/>
          <w:szCs w:val="28"/>
        </w:rPr>
        <w:t>Конфликтіге түсуші жақтар деп тікелей қызығушылықтары бұзылған әлеуметтік қарым-қатынас субъектілері немесе ашық түрде конфликтіні қалап тұрған субъектілер есептеледі.</w:t>
      </w:r>
    </w:p>
    <w:p w:rsidR="00E3322A" w:rsidRPr="00E3322A" w:rsidRDefault="00E3322A" w:rsidP="00E3322A">
      <w:pPr>
        <w:pStyle w:val="a8"/>
        <w:spacing w:before="300" w:beforeAutospacing="0" w:after="0" w:afterAutospacing="0" w:line="390" w:lineRule="atLeast"/>
        <w:jc w:val="both"/>
        <w:rPr>
          <w:rFonts w:ascii="Open Sans" w:hAnsi="Open Sans" w:cs="Segoe UI"/>
          <w:color w:val="000000"/>
          <w:sz w:val="28"/>
          <w:szCs w:val="28"/>
        </w:rPr>
      </w:pPr>
      <w:r w:rsidRPr="00E3322A">
        <w:rPr>
          <w:rFonts w:ascii="Open Sans" w:hAnsi="Open Sans" w:cs="Segoe UI"/>
          <w:i/>
          <w:iCs/>
          <w:color w:val="000000"/>
          <w:sz w:val="28"/>
          <w:szCs w:val="28"/>
        </w:rPr>
        <w:t>«Конфликтінің пәні</w:t>
      </w:r>
      <w:r w:rsidRPr="00E3322A">
        <w:rPr>
          <w:rFonts w:ascii="Open Sans" w:hAnsi="Open Sans" w:cs="Segoe UI"/>
          <w:color w:val="000000"/>
          <w:sz w:val="28"/>
          <w:szCs w:val="28"/>
        </w:rPr>
        <w:t> - қарама-қарсы жақтардың арасындағы күрестің туындауына себепкер болатын объективті түрде бар немесе бар секілді болып көрінетін мәселе (билік, қарым-қатынас мәселелері, қызметкерлер арасындағы бәсекелестік және т.б.)».</w:t>
      </w:r>
    </w:p>
    <w:p w:rsidR="00E3322A" w:rsidRPr="00E3322A" w:rsidRDefault="00E3322A" w:rsidP="00E3322A">
      <w:pPr>
        <w:pStyle w:val="a8"/>
        <w:spacing w:before="300" w:beforeAutospacing="0" w:after="0" w:afterAutospacing="0" w:line="390" w:lineRule="atLeast"/>
        <w:jc w:val="both"/>
        <w:rPr>
          <w:rFonts w:ascii="Open Sans" w:hAnsi="Open Sans" w:cs="Segoe UI"/>
          <w:color w:val="000000"/>
          <w:sz w:val="28"/>
          <w:szCs w:val="28"/>
        </w:rPr>
      </w:pPr>
      <w:r w:rsidRPr="00E3322A">
        <w:rPr>
          <w:rFonts w:ascii="Open Sans" w:hAnsi="Open Sans" w:cs="Segoe UI"/>
          <w:i/>
          <w:iCs/>
          <w:color w:val="000000"/>
          <w:sz w:val="28"/>
          <w:szCs w:val="28"/>
        </w:rPr>
        <w:t>Конфликтіге түсуші жақтардың позициялары</w:t>
      </w:r>
      <w:r w:rsidRPr="00E3322A">
        <w:rPr>
          <w:rFonts w:ascii="Open Sans" w:hAnsi="Open Sans" w:cs="Segoe UI"/>
          <w:color w:val="000000"/>
          <w:sz w:val="28"/>
          <w:szCs w:val="28"/>
        </w:rPr>
        <w:t> - конфликт кезінде немесе келісім процесінде бір-біріне айтылатын нәрсе.</w:t>
      </w:r>
    </w:p>
    <w:p w:rsidR="00E3322A" w:rsidRPr="00E3322A" w:rsidRDefault="00E3322A" w:rsidP="00E3322A">
      <w:pPr>
        <w:pStyle w:val="a8"/>
        <w:spacing w:before="300" w:beforeAutospacing="0" w:after="0" w:afterAutospacing="0" w:line="390" w:lineRule="atLeast"/>
        <w:jc w:val="both"/>
        <w:rPr>
          <w:rFonts w:ascii="Open Sans" w:hAnsi="Open Sans" w:cs="Segoe UI"/>
          <w:color w:val="000000"/>
          <w:sz w:val="28"/>
          <w:szCs w:val="28"/>
        </w:rPr>
      </w:pPr>
      <w:r w:rsidRPr="00E3322A">
        <w:rPr>
          <w:rFonts w:ascii="Open Sans" w:hAnsi="Open Sans" w:cs="Segoe UI"/>
          <w:i/>
          <w:iCs/>
          <w:color w:val="000000"/>
          <w:sz w:val="28"/>
          <w:szCs w:val="28"/>
        </w:rPr>
        <w:t>Конфликтілік жағдай және қандай да бір оқыс оқиға – конфликтінің туындауына алғышарт ретінде.</w:t>
      </w:r>
    </w:p>
    <w:p w:rsidR="00E3322A" w:rsidRPr="00E3322A" w:rsidRDefault="00E3322A" w:rsidP="00E3322A">
      <w:pPr>
        <w:pStyle w:val="a8"/>
        <w:spacing w:before="300" w:beforeAutospacing="0" w:after="0" w:afterAutospacing="0" w:line="390" w:lineRule="atLeast"/>
        <w:jc w:val="both"/>
        <w:rPr>
          <w:rFonts w:ascii="Open Sans" w:hAnsi="Open Sans" w:cs="Segoe UI"/>
          <w:color w:val="000000"/>
          <w:sz w:val="28"/>
          <w:szCs w:val="28"/>
        </w:rPr>
      </w:pPr>
      <w:r w:rsidRPr="00E3322A">
        <w:rPr>
          <w:rFonts w:ascii="Open Sans" w:hAnsi="Open Sans" w:cs="Segoe UI"/>
          <w:color w:val="000000"/>
          <w:sz w:val="28"/>
          <w:szCs w:val="28"/>
        </w:rPr>
        <w:t xml:space="preserve">Екі немесе одан да көп субъектілер көзқарастарының айырмашылықтары бар екенін түсініп қана қоймай, өзара қарсы күрес жүргізгенде ғана конфликт пайда болады. Көзқарастар мен қызығушылықтардың бір-біріне қарама-қайшы келуі және екі жақтың оны саналы түрде түсінуі конфликтінің </w:t>
      </w:r>
      <w:r w:rsidRPr="00E3322A">
        <w:rPr>
          <w:rFonts w:ascii="Open Sans" w:hAnsi="Open Sans" w:cs="Segoe UI"/>
          <w:color w:val="000000"/>
          <w:sz w:val="28"/>
          <w:szCs w:val="28"/>
        </w:rPr>
        <w:lastRenderedPageBreak/>
        <w:t>шығуына жеткіліксіз. Конфликтінің басталуына әлеуметтік жүйедегі шиеленісті жағдайдың туындауы алғышарт болады.</w:t>
      </w:r>
    </w:p>
    <w:p w:rsidR="00E3322A" w:rsidRPr="00E3322A" w:rsidRDefault="00E3322A" w:rsidP="00E3322A">
      <w:pPr>
        <w:pStyle w:val="a8"/>
        <w:spacing w:before="300" w:beforeAutospacing="0" w:after="0" w:afterAutospacing="0" w:line="390" w:lineRule="atLeast"/>
        <w:jc w:val="both"/>
        <w:rPr>
          <w:rFonts w:ascii="Open Sans" w:hAnsi="Open Sans" w:cs="Segoe UI"/>
          <w:color w:val="000000"/>
          <w:sz w:val="28"/>
          <w:szCs w:val="28"/>
        </w:rPr>
      </w:pPr>
      <w:r w:rsidRPr="00E3322A">
        <w:rPr>
          <w:rFonts w:ascii="Open Sans" w:hAnsi="Open Sans" w:cs="Segoe UI"/>
          <w:color w:val="000000"/>
          <w:sz w:val="28"/>
          <w:szCs w:val="28"/>
        </w:rPr>
        <w:t>Болуы мүмкін шиеленісті жағдайдың шынайы, яғни, айқын көрінетін шиеленіске айналуы конфликтілік жағдайды туындататын даулы әрекеттің субъектісі пайда болғандығының айқын көрінісі.</w:t>
      </w:r>
    </w:p>
    <w:p w:rsidR="00E3322A" w:rsidRPr="00E3322A" w:rsidRDefault="00E3322A" w:rsidP="00E3322A">
      <w:pPr>
        <w:pStyle w:val="a8"/>
        <w:spacing w:before="300" w:beforeAutospacing="0" w:after="0" w:afterAutospacing="0" w:line="390" w:lineRule="atLeast"/>
        <w:jc w:val="both"/>
        <w:rPr>
          <w:rFonts w:ascii="Open Sans" w:hAnsi="Open Sans" w:cs="Segoe UI"/>
          <w:color w:val="000000"/>
          <w:sz w:val="28"/>
          <w:szCs w:val="28"/>
        </w:rPr>
      </w:pPr>
      <w:r w:rsidRPr="00E3322A">
        <w:rPr>
          <w:rFonts w:ascii="Open Sans" w:hAnsi="Open Sans" w:cs="Segoe UI"/>
          <w:color w:val="000000"/>
          <w:sz w:val="28"/>
          <w:szCs w:val="28"/>
        </w:rPr>
        <w:t>Субъект дегеніміз - билікке, материалды немесе рухани байлыққа байланысты қарсыласына қарағанда өзінің әділетсіз қатынасын саналы түрде түсінетін әлеуметтік топ немесе индивид.</w:t>
      </w:r>
    </w:p>
    <w:p w:rsidR="00E3322A" w:rsidRPr="00E3322A" w:rsidRDefault="00E3322A" w:rsidP="00E3322A">
      <w:pPr>
        <w:pStyle w:val="a8"/>
        <w:spacing w:before="300" w:beforeAutospacing="0" w:after="0" w:afterAutospacing="0" w:line="390" w:lineRule="atLeast"/>
        <w:jc w:val="both"/>
        <w:rPr>
          <w:rFonts w:ascii="Open Sans" w:hAnsi="Open Sans" w:cs="Segoe UI"/>
          <w:color w:val="000000"/>
          <w:sz w:val="28"/>
          <w:szCs w:val="28"/>
        </w:rPr>
      </w:pPr>
      <w:r w:rsidRPr="00E3322A">
        <w:rPr>
          <w:rFonts w:ascii="Open Sans" w:hAnsi="Open Sans" w:cs="Segoe UI"/>
          <w:color w:val="000000"/>
          <w:sz w:val="28"/>
          <w:szCs w:val="28"/>
        </w:rPr>
        <w:t>Конфликтінің басталуына қажетті компоненттер:</w:t>
      </w:r>
    </w:p>
    <w:p w:rsidR="00E3322A" w:rsidRPr="00E3322A" w:rsidRDefault="00E3322A" w:rsidP="00E3322A">
      <w:pPr>
        <w:pStyle w:val="a8"/>
        <w:spacing w:before="300" w:beforeAutospacing="0" w:after="0" w:afterAutospacing="0" w:line="390" w:lineRule="atLeast"/>
        <w:jc w:val="both"/>
        <w:rPr>
          <w:rFonts w:ascii="Open Sans" w:hAnsi="Open Sans" w:cs="Segoe UI"/>
          <w:color w:val="000000"/>
          <w:sz w:val="28"/>
          <w:szCs w:val="28"/>
        </w:rPr>
      </w:pPr>
      <w:r w:rsidRPr="00E3322A">
        <w:rPr>
          <w:rFonts w:ascii="Open Sans" w:hAnsi="Open Sans" w:cs="Segoe UI"/>
          <w:color w:val="000000"/>
          <w:sz w:val="28"/>
          <w:szCs w:val="28"/>
        </w:rPr>
        <w:t>1. Конфликтінің обьектісі әсер еткен конфликтілі жүйедегі болуы мүмкін шиеленісті жағдай;</w:t>
      </w:r>
    </w:p>
    <w:p w:rsidR="00E3322A" w:rsidRPr="00E3322A" w:rsidRDefault="00E3322A" w:rsidP="00E3322A">
      <w:pPr>
        <w:pStyle w:val="a8"/>
        <w:spacing w:before="300" w:beforeAutospacing="0" w:after="0" w:afterAutospacing="0" w:line="390" w:lineRule="atLeast"/>
        <w:jc w:val="both"/>
        <w:rPr>
          <w:rFonts w:ascii="Open Sans" w:hAnsi="Open Sans" w:cs="Segoe UI"/>
          <w:color w:val="000000"/>
          <w:sz w:val="28"/>
          <w:szCs w:val="28"/>
        </w:rPr>
      </w:pPr>
      <w:r w:rsidRPr="00E3322A">
        <w:rPr>
          <w:rFonts w:ascii="Open Sans" w:hAnsi="Open Sans" w:cs="Segoe UI"/>
          <w:color w:val="000000"/>
          <w:sz w:val="28"/>
          <w:szCs w:val="28"/>
        </w:rPr>
        <w:t>2. конфликтінің обьектісі;</w:t>
      </w:r>
    </w:p>
    <w:p w:rsidR="00E3322A" w:rsidRPr="00E3322A" w:rsidRDefault="00E3322A" w:rsidP="00E3322A">
      <w:pPr>
        <w:pStyle w:val="a8"/>
        <w:spacing w:before="300" w:beforeAutospacing="0" w:after="0" w:afterAutospacing="0" w:line="390" w:lineRule="atLeast"/>
        <w:jc w:val="both"/>
        <w:rPr>
          <w:rFonts w:ascii="Open Sans" w:hAnsi="Open Sans" w:cs="Segoe UI"/>
          <w:color w:val="000000"/>
          <w:sz w:val="28"/>
          <w:szCs w:val="28"/>
        </w:rPr>
      </w:pPr>
      <w:r w:rsidRPr="00E3322A">
        <w:rPr>
          <w:rFonts w:ascii="Open Sans" w:hAnsi="Open Sans" w:cs="Segoe UI"/>
          <w:color w:val="000000"/>
          <w:sz w:val="28"/>
          <w:szCs w:val="28"/>
        </w:rPr>
        <w:t>3. болуы мүмкін шиеленісті жағдайдың шынайы шиеленіске айналуы;</w:t>
      </w:r>
    </w:p>
    <w:p w:rsidR="00E3322A" w:rsidRPr="00E3322A" w:rsidRDefault="00E3322A" w:rsidP="00E3322A">
      <w:pPr>
        <w:pStyle w:val="a8"/>
        <w:spacing w:before="300" w:beforeAutospacing="0" w:after="0" w:afterAutospacing="0" w:line="390" w:lineRule="atLeast"/>
        <w:jc w:val="both"/>
        <w:rPr>
          <w:rFonts w:ascii="Open Sans" w:hAnsi="Open Sans" w:cs="Segoe UI"/>
          <w:color w:val="000000"/>
          <w:sz w:val="28"/>
          <w:szCs w:val="28"/>
        </w:rPr>
      </w:pPr>
      <w:r w:rsidRPr="00E3322A">
        <w:rPr>
          <w:rFonts w:ascii="Open Sans" w:hAnsi="Open Sans" w:cs="Segoe UI"/>
          <w:color w:val="000000"/>
          <w:sz w:val="28"/>
          <w:szCs w:val="28"/>
        </w:rPr>
        <w:t>4. осының негізінде конфликтілі жағдайдын пайда болуы;</w:t>
      </w:r>
    </w:p>
    <w:p w:rsidR="00E3322A" w:rsidRPr="00E3322A" w:rsidRDefault="00E3322A" w:rsidP="00E3322A">
      <w:pPr>
        <w:pStyle w:val="a8"/>
        <w:spacing w:before="300" w:beforeAutospacing="0" w:after="0" w:afterAutospacing="0" w:line="390" w:lineRule="atLeast"/>
        <w:jc w:val="both"/>
        <w:rPr>
          <w:rFonts w:ascii="Open Sans" w:hAnsi="Open Sans" w:cs="Segoe UI"/>
          <w:color w:val="000000"/>
          <w:sz w:val="28"/>
          <w:szCs w:val="28"/>
        </w:rPr>
      </w:pPr>
      <w:r w:rsidRPr="00E3322A">
        <w:rPr>
          <w:rFonts w:ascii="Open Sans" w:hAnsi="Open Sans" w:cs="Segoe UI"/>
          <w:color w:val="000000"/>
          <w:sz w:val="28"/>
          <w:szCs w:val="28"/>
        </w:rPr>
        <w:t>5. қатысушы әлеуметтік топтардың қызығушылықтарының қарама-қайшылығын түсініп, конфликтінің субъектісін туындатуы;</w:t>
      </w:r>
    </w:p>
    <w:p w:rsidR="00E3322A" w:rsidRPr="00E3322A" w:rsidRDefault="00E3322A" w:rsidP="00E3322A">
      <w:pPr>
        <w:pStyle w:val="a8"/>
        <w:spacing w:before="300" w:beforeAutospacing="0" w:after="0" w:afterAutospacing="0" w:line="390" w:lineRule="atLeast"/>
        <w:jc w:val="both"/>
        <w:rPr>
          <w:rFonts w:ascii="Open Sans" w:hAnsi="Open Sans" w:cs="Segoe UI"/>
          <w:color w:val="000000"/>
          <w:sz w:val="28"/>
          <w:szCs w:val="28"/>
        </w:rPr>
      </w:pPr>
      <w:r w:rsidRPr="00E3322A">
        <w:rPr>
          <w:rFonts w:ascii="Open Sans" w:hAnsi="Open Sans" w:cs="Segoe UI"/>
          <w:color w:val="000000"/>
          <w:sz w:val="28"/>
          <w:szCs w:val="28"/>
        </w:rPr>
        <w:t>6. шынайы конфликтілі әрекеттің басталуына әсер етуші жанжалдың туындауы;</w:t>
      </w:r>
    </w:p>
    <w:p w:rsidR="00E3322A" w:rsidRPr="00E3322A" w:rsidRDefault="00E3322A" w:rsidP="00E3322A">
      <w:pPr>
        <w:pStyle w:val="a8"/>
        <w:spacing w:before="300" w:beforeAutospacing="0" w:after="0" w:afterAutospacing="0" w:line="390" w:lineRule="atLeast"/>
        <w:jc w:val="both"/>
        <w:rPr>
          <w:rFonts w:ascii="Open Sans" w:hAnsi="Open Sans" w:cs="Segoe UI"/>
          <w:color w:val="000000"/>
          <w:sz w:val="28"/>
          <w:szCs w:val="28"/>
        </w:rPr>
      </w:pPr>
      <w:r w:rsidRPr="00E3322A">
        <w:rPr>
          <w:rFonts w:ascii="Open Sans" w:hAnsi="Open Sans" w:cs="Segoe UI"/>
          <w:color w:val="000000"/>
          <w:sz w:val="28"/>
          <w:szCs w:val="28"/>
        </w:rPr>
        <w:t>7. конфликтілі әрекет.</w:t>
      </w:r>
    </w:p>
    <w:p w:rsidR="00E3322A" w:rsidRPr="00E3322A" w:rsidRDefault="00E3322A" w:rsidP="00E3322A">
      <w:pPr>
        <w:pStyle w:val="a8"/>
        <w:spacing w:before="300" w:beforeAutospacing="0" w:after="0" w:afterAutospacing="0" w:line="390" w:lineRule="atLeast"/>
        <w:jc w:val="both"/>
        <w:rPr>
          <w:rFonts w:ascii="Open Sans" w:hAnsi="Open Sans" w:cs="Segoe UI"/>
          <w:color w:val="000000"/>
          <w:sz w:val="28"/>
          <w:szCs w:val="28"/>
        </w:rPr>
      </w:pPr>
      <w:r w:rsidRPr="00E3322A">
        <w:rPr>
          <w:rFonts w:ascii="Open Sans" w:hAnsi="Open Sans" w:cs="Segoe UI"/>
          <w:color w:val="000000"/>
          <w:sz w:val="28"/>
          <w:szCs w:val="28"/>
        </w:rPr>
        <w:t>Адамдардың көзқарастары мен кейбір оқиғаларды қабылдаудағы және бағалаудағы айырмашылықтары даулы жағдайдың туындауына әкеліп соқтырады. Егер сол кездегі жағдай ең болмаса қатысушы бір жақтың көздеген мақсатына жетуге кедергі келтіретін болса, конфликтілі жағдай туындайды. Кез-келген конфликтінің басталуына конфликтілі жағдай алғышарт болады, бірақ, барлық конфликтілі жағдай конфликтіге айнала бермейді.</w:t>
      </w:r>
    </w:p>
    <w:p w:rsidR="00E3322A" w:rsidRPr="00E3322A" w:rsidRDefault="00E3322A" w:rsidP="00E3322A">
      <w:pPr>
        <w:pStyle w:val="a8"/>
        <w:spacing w:before="300" w:beforeAutospacing="0" w:after="0" w:afterAutospacing="0" w:line="390" w:lineRule="atLeast"/>
        <w:jc w:val="both"/>
        <w:rPr>
          <w:rFonts w:ascii="Open Sans" w:hAnsi="Open Sans" w:cs="Segoe UI"/>
          <w:color w:val="000000"/>
          <w:sz w:val="28"/>
          <w:szCs w:val="28"/>
        </w:rPr>
      </w:pPr>
      <w:r w:rsidRPr="00E3322A">
        <w:rPr>
          <w:rFonts w:ascii="Open Sans" w:hAnsi="Open Sans" w:cs="Segoe UI"/>
          <w:color w:val="000000"/>
          <w:sz w:val="28"/>
          <w:szCs w:val="28"/>
        </w:rPr>
        <w:t>Қалыптасқан қарама-қайшылықтың конфликтілі жағдайға айналуына қажет:</w:t>
      </w:r>
    </w:p>
    <w:p w:rsidR="00E3322A" w:rsidRPr="00E3322A" w:rsidRDefault="00E3322A" w:rsidP="00E3322A">
      <w:pPr>
        <w:pStyle w:val="a8"/>
        <w:spacing w:before="300" w:beforeAutospacing="0" w:after="0" w:afterAutospacing="0" w:line="390" w:lineRule="atLeast"/>
        <w:jc w:val="both"/>
        <w:rPr>
          <w:rFonts w:ascii="Open Sans" w:hAnsi="Open Sans" w:cs="Segoe UI"/>
          <w:color w:val="000000"/>
          <w:sz w:val="28"/>
          <w:szCs w:val="28"/>
        </w:rPr>
      </w:pPr>
      <w:r w:rsidRPr="00E3322A">
        <w:rPr>
          <w:rFonts w:ascii="Open Sans" w:hAnsi="Open Sans" w:cs="Segoe UI"/>
          <w:color w:val="000000"/>
          <w:sz w:val="28"/>
          <w:szCs w:val="28"/>
        </w:rPr>
        <w:t>- конфликтілі әрекет қатысушыларына жағдайдың маңыздылығы;</w:t>
      </w:r>
    </w:p>
    <w:p w:rsidR="00E3322A" w:rsidRPr="00E3322A" w:rsidRDefault="00E3322A" w:rsidP="00E3322A">
      <w:pPr>
        <w:pStyle w:val="a8"/>
        <w:spacing w:before="300" w:beforeAutospacing="0" w:after="0" w:afterAutospacing="0" w:line="390" w:lineRule="atLeast"/>
        <w:jc w:val="both"/>
        <w:rPr>
          <w:rFonts w:ascii="Open Sans" w:hAnsi="Open Sans" w:cs="Segoe UI"/>
          <w:color w:val="000000"/>
          <w:sz w:val="28"/>
          <w:szCs w:val="28"/>
        </w:rPr>
      </w:pPr>
      <w:r w:rsidRPr="00E3322A">
        <w:rPr>
          <w:rFonts w:ascii="Open Sans" w:hAnsi="Open Sans" w:cs="Segoe UI"/>
          <w:color w:val="000000"/>
          <w:sz w:val="28"/>
          <w:szCs w:val="28"/>
        </w:rPr>
        <w:lastRenderedPageBreak/>
        <w:t>- қатысушы бір жақтың көздеген мақсатына жетуге екінші бір жақтың кедергі келтіруі;</w:t>
      </w:r>
    </w:p>
    <w:p w:rsidR="00E3322A" w:rsidRPr="00E3322A" w:rsidRDefault="00E3322A" w:rsidP="00E3322A">
      <w:pPr>
        <w:pStyle w:val="a8"/>
        <w:spacing w:before="300" w:beforeAutospacing="0" w:after="0" w:afterAutospacing="0" w:line="390" w:lineRule="atLeast"/>
        <w:jc w:val="both"/>
        <w:rPr>
          <w:rFonts w:ascii="Open Sans" w:hAnsi="Open Sans" w:cs="Segoe UI"/>
          <w:color w:val="000000"/>
          <w:sz w:val="28"/>
          <w:szCs w:val="28"/>
        </w:rPr>
      </w:pPr>
      <w:r w:rsidRPr="00E3322A">
        <w:rPr>
          <w:rFonts w:ascii="Open Sans" w:hAnsi="Open Sans" w:cs="Segoe UI"/>
          <w:color w:val="000000"/>
          <w:sz w:val="28"/>
          <w:szCs w:val="28"/>
        </w:rPr>
        <w:t>- қалыптасқан кедергіге байланысты ең болмаса қатысушы бір жақтың жеке немесе топтық төзімінің таусылуы.</w:t>
      </w:r>
    </w:p>
    <w:p w:rsidR="00E3322A" w:rsidRPr="00E3322A" w:rsidRDefault="00E3322A" w:rsidP="00E3322A">
      <w:pPr>
        <w:pStyle w:val="a8"/>
        <w:spacing w:before="300" w:beforeAutospacing="0" w:after="0" w:afterAutospacing="0" w:line="390" w:lineRule="atLeast"/>
        <w:jc w:val="both"/>
        <w:rPr>
          <w:rFonts w:ascii="Open Sans" w:hAnsi="Open Sans" w:cs="Segoe UI"/>
          <w:color w:val="000000"/>
          <w:sz w:val="28"/>
          <w:szCs w:val="28"/>
        </w:rPr>
      </w:pPr>
      <w:r w:rsidRPr="00E3322A">
        <w:rPr>
          <w:rFonts w:ascii="Open Sans" w:hAnsi="Open Sans" w:cs="Segoe UI"/>
          <w:color w:val="000000"/>
          <w:sz w:val="28"/>
          <w:szCs w:val="28"/>
        </w:rPr>
        <w:t>Конфликтілі жағдай қарама-қарсы мақсаттарға ұмтылу, оған қол жеткізу үшін әр түрлі әдістерді қолдану, қызығушылықтардың келіспеушілігі осы сияқты т.б. қатысушы жақтардың қарсы позицияларының болуын қарастырады. Мысалы, алдағы уақытта болатын штаттың қысқартылуына байланысты өткізілетін аттестация, біліктілікті арттыруға кандидатураны таңдау.</w:t>
      </w:r>
    </w:p>
    <w:p w:rsidR="00E3322A" w:rsidRPr="00E3322A" w:rsidRDefault="00E3322A" w:rsidP="00E3322A">
      <w:pPr>
        <w:pStyle w:val="a8"/>
        <w:spacing w:before="300" w:beforeAutospacing="0" w:after="0" w:afterAutospacing="0" w:line="390" w:lineRule="atLeast"/>
        <w:jc w:val="both"/>
        <w:rPr>
          <w:rFonts w:ascii="Open Sans" w:hAnsi="Open Sans" w:cs="Segoe UI"/>
          <w:color w:val="000000"/>
          <w:sz w:val="28"/>
          <w:szCs w:val="28"/>
        </w:rPr>
      </w:pPr>
      <w:r w:rsidRPr="00E3322A">
        <w:rPr>
          <w:rFonts w:ascii="Open Sans" w:hAnsi="Open Sans" w:cs="Segoe UI"/>
          <w:color w:val="000000"/>
          <w:sz w:val="28"/>
          <w:szCs w:val="28"/>
        </w:rPr>
        <w:t>Көп мөлшердегі конфликтілі жағдайлар тек, белгілі бір жағдайларда іс-әрекет қатысушыларының </w:t>
      </w:r>
      <w:r w:rsidRPr="00E3322A">
        <w:rPr>
          <w:rFonts w:ascii="Open Sans" w:hAnsi="Open Sans" w:cs="Segoe UI"/>
          <w:i/>
          <w:iCs/>
          <w:color w:val="000000"/>
          <w:sz w:val="28"/>
          <w:szCs w:val="28"/>
        </w:rPr>
        <w:t>қызығушылықтарының балансы бұзылған кезде</w:t>
      </w:r>
      <w:r w:rsidRPr="00E3322A">
        <w:rPr>
          <w:rFonts w:ascii="Open Sans" w:hAnsi="Open Sans" w:cs="Segoe UI"/>
          <w:color w:val="000000"/>
          <w:sz w:val="28"/>
          <w:szCs w:val="28"/>
        </w:rPr>
        <w:t> ғана конфликтіге айналады.</w:t>
      </w:r>
    </w:p>
    <w:p w:rsidR="00E3322A" w:rsidRPr="00E3322A" w:rsidRDefault="00E3322A" w:rsidP="00E3322A">
      <w:pPr>
        <w:pStyle w:val="a8"/>
        <w:spacing w:before="300" w:beforeAutospacing="0" w:after="0" w:afterAutospacing="0" w:line="390" w:lineRule="atLeast"/>
        <w:jc w:val="both"/>
        <w:rPr>
          <w:rFonts w:ascii="Open Sans" w:hAnsi="Open Sans" w:cs="Segoe UI"/>
          <w:color w:val="000000"/>
          <w:sz w:val="28"/>
          <w:szCs w:val="28"/>
        </w:rPr>
      </w:pPr>
      <w:r w:rsidRPr="00E3322A">
        <w:rPr>
          <w:rFonts w:ascii="Open Sans" w:hAnsi="Open Sans" w:cs="Segoe UI"/>
          <w:color w:val="000000"/>
          <w:sz w:val="28"/>
          <w:szCs w:val="28"/>
        </w:rPr>
        <w:t>«</w:t>
      </w:r>
      <w:r w:rsidRPr="00E3322A">
        <w:rPr>
          <w:rFonts w:ascii="Open Sans" w:hAnsi="Open Sans" w:cs="Segoe UI"/>
          <w:i/>
          <w:iCs/>
          <w:color w:val="000000"/>
          <w:sz w:val="28"/>
          <w:szCs w:val="28"/>
        </w:rPr>
        <w:t>Конфликтілі жағдай</w:t>
      </w:r>
      <w:r w:rsidRPr="00E3322A">
        <w:rPr>
          <w:rFonts w:ascii="Open Sans" w:hAnsi="Open Sans" w:cs="Segoe UI"/>
          <w:color w:val="000000"/>
          <w:sz w:val="28"/>
          <w:szCs w:val="28"/>
        </w:rPr>
        <w:t> - конфликтінің пайда болуына жасалған жағдай. Мұндай жағдайдың конфликтіге айналуына сыртқы әрекет, түрткі және шиеленіс қажет» [4].</w:t>
      </w:r>
    </w:p>
    <w:p w:rsidR="00E3322A" w:rsidRPr="00E3322A" w:rsidRDefault="00E3322A" w:rsidP="00E3322A">
      <w:pPr>
        <w:pStyle w:val="a8"/>
        <w:spacing w:before="300" w:beforeAutospacing="0" w:after="0" w:afterAutospacing="0" w:line="390" w:lineRule="atLeast"/>
        <w:jc w:val="both"/>
        <w:rPr>
          <w:rFonts w:ascii="Open Sans" w:hAnsi="Open Sans" w:cs="Segoe UI"/>
          <w:color w:val="000000"/>
          <w:sz w:val="28"/>
          <w:szCs w:val="28"/>
        </w:rPr>
      </w:pPr>
      <w:r w:rsidRPr="00E3322A">
        <w:rPr>
          <w:rFonts w:ascii="Open Sans" w:hAnsi="Open Sans" w:cs="Segoe UI"/>
          <w:i/>
          <w:iCs/>
          <w:color w:val="000000"/>
          <w:sz w:val="28"/>
          <w:szCs w:val="28"/>
        </w:rPr>
        <w:t>Инцидент</w:t>
      </w:r>
      <w:r w:rsidRPr="00E3322A">
        <w:rPr>
          <w:rFonts w:ascii="Open Sans" w:hAnsi="Open Sans" w:cs="Segoe UI"/>
          <w:color w:val="000000"/>
          <w:sz w:val="28"/>
          <w:szCs w:val="28"/>
        </w:rPr>
        <w:t>(себеп) - қарсы жақтың қызығушылықтарына кедергі келтіретін, қатысушы жақтың іс-әрекеті болып табылады. Үшінші жақтың да әрекеттері индицент ретінде есептелуі мүмкін. Мысалы, басшылықпен қиын сұхбат болған кездегі жұмыстасыңның ашуды келтіретін сөздері.</w:t>
      </w:r>
    </w:p>
    <w:p w:rsidR="00E3322A" w:rsidRPr="00E3322A" w:rsidRDefault="00E3322A" w:rsidP="00E3322A">
      <w:pPr>
        <w:pStyle w:val="a8"/>
        <w:spacing w:before="300" w:beforeAutospacing="0" w:after="0" w:afterAutospacing="0" w:line="390" w:lineRule="atLeast"/>
        <w:jc w:val="both"/>
        <w:rPr>
          <w:rFonts w:ascii="Open Sans" w:hAnsi="Open Sans" w:cs="Segoe UI"/>
          <w:color w:val="000000"/>
          <w:sz w:val="28"/>
          <w:szCs w:val="28"/>
        </w:rPr>
      </w:pPr>
      <w:r w:rsidRPr="00E3322A">
        <w:rPr>
          <w:rFonts w:ascii="Open Sans" w:hAnsi="Open Sans" w:cs="Segoe UI"/>
          <w:color w:val="000000"/>
          <w:sz w:val="28"/>
          <w:szCs w:val="28"/>
        </w:rPr>
        <w:t xml:space="preserve">Инцидент қатысушы жақтардың қалауынсыз, аяқ астынан шығуы </w:t>
      </w:r>
      <w:proofErr w:type="gramStart"/>
      <w:r w:rsidRPr="00E3322A">
        <w:rPr>
          <w:rFonts w:ascii="Open Sans" w:hAnsi="Open Sans" w:cs="Segoe UI"/>
          <w:color w:val="000000"/>
          <w:sz w:val="28"/>
          <w:szCs w:val="28"/>
        </w:rPr>
        <w:t>мүмкін(</w:t>
      </w:r>
      <w:proofErr w:type="gramEnd"/>
      <w:r w:rsidRPr="00E3322A">
        <w:rPr>
          <w:rFonts w:ascii="Open Sans" w:hAnsi="Open Sans" w:cs="Segoe UI"/>
          <w:color w:val="000000"/>
          <w:sz w:val="28"/>
          <w:szCs w:val="28"/>
        </w:rPr>
        <w:t>ақауы бар тауардың шығарылуы) немесе қарым-қатынас орнатудың жолдарын білмеген жағдайда. </w:t>
      </w:r>
    </w:p>
    <w:p w:rsidR="00E3322A" w:rsidRPr="00E3322A" w:rsidRDefault="00E3322A" w:rsidP="00E3322A">
      <w:pPr>
        <w:pStyle w:val="a8"/>
        <w:spacing w:before="300" w:beforeAutospacing="0" w:after="0" w:afterAutospacing="0" w:line="390" w:lineRule="atLeast"/>
        <w:jc w:val="both"/>
        <w:rPr>
          <w:rFonts w:ascii="Open Sans" w:hAnsi="Open Sans" w:cs="Segoe UI"/>
          <w:color w:val="000000"/>
          <w:sz w:val="28"/>
          <w:szCs w:val="28"/>
        </w:rPr>
      </w:pPr>
      <w:r w:rsidRPr="00E3322A">
        <w:rPr>
          <w:rFonts w:ascii="Open Sans" w:hAnsi="Open Sans" w:cs="Segoe UI"/>
          <w:color w:val="000000"/>
          <w:sz w:val="28"/>
          <w:szCs w:val="28"/>
        </w:rPr>
        <w:t>Конфликтінің мәнін түсіну үшін оның негізгі сипаттарын анықтап алу керек.</w:t>
      </w:r>
    </w:p>
    <w:p w:rsidR="00E3322A" w:rsidRPr="00E3322A" w:rsidRDefault="00E3322A" w:rsidP="00E3322A">
      <w:pPr>
        <w:pStyle w:val="a8"/>
        <w:spacing w:before="300" w:beforeAutospacing="0" w:after="0" w:afterAutospacing="0" w:line="390" w:lineRule="atLeast"/>
        <w:jc w:val="both"/>
        <w:rPr>
          <w:rFonts w:ascii="Open Sans" w:hAnsi="Open Sans" w:cs="Segoe UI"/>
          <w:color w:val="000000"/>
          <w:sz w:val="28"/>
          <w:szCs w:val="28"/>
        </w:rPr>
      </w:pPr>
      <w:r w:rsidRPr="00E3322A">
        <w:rPr>
          <w:rFonts w:ascii="Open Sans" w:hAnsi="Open Sans" w:cs="Segoe UI"/>
          <w:i/>
          <w:iCs/>
          <w:color w:val="000000"/>
          <w:sz w:val="28"/>
          <w:szCs w:val="28"/>
        </w:rPr>
        <w:t>Конфликтінің сипаттары:</w:t>
      </w:r>
      <w:r w:rsidRPr="00E3322A">
        <w:rPr>
          <w:rFonts w:ascii="Open Sans" w:hAnsi="Open Sans" w:cs="Segoe UI"/>
          <w:color w:val="000000"/>
          <w:sz w:val="28"/>
          <w:szCs w:val="28"/>
        </w:rPr>
        <w:t> қатысушы жақтар конфликтілі ретінде қабылдайтын жағдайдың болуы; конфликт обьектісінің бөлінбеуі, яғни, конфликт обьектісі конфликтілі қарым-қатынас қатысушылары арасында бөлінбеуі керек; өздерінің мақсаттарына жету үшін қатысушылардың конфликтілі қарым-қатынасты жалғастыруға деген ниетінің болуы.</w:t>
      </w:r>
    </w:p>
    <w:p w:rsidR="00E3322A" w:rsidRPr="00E3322A" w:rsidRDefault="00E3322A" w:rsidP="00E3322A">
      <w:pPr>
        <w:pStyle w:val="a8"/>
        <w:spacing w:before="300" w:beforeAutospacing="0" w:after="0" w:afterAutospacing="0" w:line="390" w:lineRule="atLeast"/>
        <w:jc w:val="both"/>
        <w:rPr>
          <w:rFonts w:ascii="Open Sans" w:hAnsi="Open Sans" w:cs="Segoe UI"/>
          <w:color w:val="000000"/>
          <w:sz w:val="28"/>
          <w:szCs w:val="28"/>
        </w:rPr>
      </w:pPr>
      <w:r w:rsidRPr="00E3322A">
        <w:rPr>
          <w:rFonts w:ascii="Open Sans" w:hAnsi="Open Sans" w:cs="Segoe UI"/>
          <w:color w:val="000000"/>
          <w:sz w:val="28"/>
          <w:szCs w:val="28"/>
        </w:rPr>
        <w:t xml:space="preserve">Конфликтінің сипатты көрінісі қатысушы жақтар мақсаттарының айырмашылығы, нәтиже мен қарсы жақтар әрекеттерінің белгісіз болуы. </w:t>
      </w:r>
      <w:r w:rsidRPr="00E3322A">
        <w:rPr>
          <w:rFonts w:ascii="Open Sans" w:hAnsi="Open Sans" w:cs="Segoe UI"/>
          <w:color w:val="000000"/>
          <w:sz w:val="28"/>
          <w:szCs w:val="28"/>
        </w:rPr>
        <w:lastRenderedPageBreak/>
        <w:t>Конфликтінің басталуы қарама-қарсы жаққа бағытталған іс-әрекетке байланысты. Екінші қатысушы бұл әрекеттердің өзіне бағытталғанын түсініп, қарсы әрекет ететін болса, конфликт басталады, егер, ешқандай да қарсылық жасалмаса, онда бұл конфликтілі жағдай болады.</w:t>
      </w:r>
    </w:p>
    <w:p w:rsidR="00E3322A" w:rsidRPr="00E3322A" w:rsidRDefault="00E3322A" w:rsidP="00E3322A">
      <w:pPr>
        <w:pStyle w:val="a8"/>
        <w:spacing w:before="300" w:beforeAutospacing="0" w:after="0" w:afterAutospacing="0" w:line="390" w:lineRule="atLeast"/>
        <w:jc w:val="both"/>
        <w:rPr>
          <w:rFonts w:ascii="Open Sans" w:hAnsi="Open Sans" w:cs="Segoe UI"/>
          <w:color w:val="000000"/>
          <w:sz w:val="28"/>
          <w:szCs w:val="28"/>
        </w:rPr>
      </w:pPr>
      <w:r w:rsidRPr="00E3322A">
        <w:rPr>
          <w:rFonts w:ascii="Open Sans" w:hAnsi="Open Sans" w:cs="Segoe UI"/>
          <w:color w:val="000000"/>
          <w:sz w:val="28"/>
          <w:szCs w:val="28"/>
        </w:rPr>
        <w:t>Конфликтінің басталуы мынандай шарттарға байланысты: бірінші қатысушы саналы түрде әрекет жасап, екінші қатысушыға денесіне немесе ақпарат беру арқылы зақым келтіреді; екінші қатысушы бұл әрекеттердің өзіне бағытталғанын түсінеді; екінші қатысушы жауап ретінде қарсы іс-әрекеттер жасауға кіріседі. Міне, осы кезден бастап, </w:t>
      </w:r>
      <w:r w:rsidRPr="00E3322A">
        <w:rPr>
          <w:rFonts w:ascii="Open Sans" w:hAnsi="Open Sans" w:cs="Segoe UI"/>
          <w:i/>
          <w:iCs/>
          <w:color w:val="000000"/>
          <w:sz w:val="28"/>
          <w:szCs w:val="28"/>
        </w:rPr>
        <w:t>конфликт басталды</w:t>
      </w:r>
      <w:r w:rsidRPr="00E3322A">
        <w:rPr>
          <w:rFonts w:ascii="Open Sans" w:hAnsi="Open Sans" w:cs="Segoe UI"/>
          <w:color w:val="000000"/>
          <w:sz w:val="28"/>
          <w:szCs w:val="28"/>
        </w:rPr>
        <w:t> деп айтуға болады.</w:t>
      </w:r>
    </w:p>
    <w:p w:rsidR="00E3322A" w:rsidRPr="00E3322A" w:rsidRDefault="00E3322A" w:rsidP="00E3322A">
      <w:pPr>
        <w:pStyle w:val="a8"/>
        <w:spacing w:before="300" w:beforeAutospacing="0" w:after="0" w:afterAutospacing="0" w:line="390" w:lineRule="atLeast"/>
        <w:jc w:val="both"/>
        <w:rPr>
          <w:rFonts w:ascii="Open Sans" w:hAnsi="Open Sans" w:cs="Segoe UI"/>
          <w:color w:val="000000"/>
          <w:sz w:val="28"/>
          <w:szCs w:val="28"/>
        </w:rPr>
      </w:pPr>
      <w:r w:rsidRPr="00E3322A">
        <w:rPr>
          <w:rFonts w:ascii="Open Sans" w:hAnsi="Open Sans" w:cs="Segoe UI"/>
          <w:i/>
          <w:iCs/>
          <w:color w:val="000000"/>
          <w:sz w:val="28"/>
          <w:szCs w:val="28"/>
        </w:rPr>
        <w:t>Конфликтінің құрылымы</w:t>
      </w:r>
      <w:r w:rsidRPr="00E3322A">
        <w:rPr>
          <w:rFonts w:ascii="Open Sans" w:hAnsi="Open Sans" w:cs="Segoe UI"/>
          <w:color w:val="000000"/>
          <w:sz w:val="28"/>
          <w:szCs w:val="28"/>
        </w:rPr>
        <w:t> - оның тұтастығы мен әлеуметтік өмірдің басқа құбылыстарынан айырмашылығын қамтамасыз ететін конфликтінің тұрақты байланыстарының жиынтығы. Бұл жиынтықсыз конфликт динамикалық өзара байланысты жүйе және процесс ретінде өмір сүре алмайды.</w:t>
      </w:r>
    </w:p>
    <w:p w:rsidR="00E3322A" w:rsidRPr="00E3322A" w:rsidRDefault="00E3322A" w:rsidP="00E3322A">
      <w:pPr>
        <w:pStyle w:val="a8"/>
        <w:spacing w:before="300" w:beforeAutospacing="0" w:after="0" w:afterAutospacing="0" w:line="390" w:lineRule="atLeast"/>
        <w:jc w:val="both"/>
        <w:rPr>
          <w:rFonts w:ascii="Open Sans" w:hAnsi="Open Sans" w:cs="Segoe UI"/>
          <w:color w:val="000000"/>
          <w:sz w:val="28"/>
          <w:szCs w:val="28"/>
        </w:rPr>
      </w:pPr>
      <w:r w:rsidRPr="00E3322A">
        <w:rPr>
          <w:rFonts w:ascii="Open Sans" w:hAnsi="Open Sans" w:cs="Segoe UI"/>
          <w:color w:val="000000"/>
          <w:sz w:val="28"/>
          <w:szCs w:val="28"/>
        </w:rPr>
        <w:t>Объективті бөлігіне қатысушыларды, конфликтіге себепші затты, мәселені, инцидентті және жағдай болып жатырған әлеуметтік-психологиялық ортаны жатқызады. Ал, субъективті(психологиялық) бөлікке мақсатты, қажеттіліктерді, мотивтерді, қызығушылықтарды және қатысушылардың құндылықтарын жатқызуға болады. Конфликтіге себепші мәселе конфликтінің негізі болып табылады.</w:t>
      </w:r>
    </w:p>
    <w:p w:rsidR="00E3322A" w:rsidRPr="00E3322A" w:rsidRDefault="00E3322A" w:rsidP="00E3322A">
      <w:pPr>
        <w:pStyle w:val="a8"/>
        <w:spacing w:before="300" w:beforeAutospacing="0" w:after="0" w:afterAutospacing="0" w:line="390" w:lineRule="atLeast"/>
        <w:jc w:val="both"/>
        <w:rPr>
          <w:rFonts w:ascii="Open Sans" w:hAnsi="Open Sans" w:cs="Segoe UI"/>
          <w:color w:val="000000"/>
          <w:sz w:val="28"/>
          <w:szCs w:val="28"/>
        </w:rPr>
      </w:pPr>
      <w:r w:rsidRPr="00E3322A">
        <w:rPr>
          <w:rFonts w:ascii="Open Sans" w:hAnsi="Open Sans" w:cs="Segoe UI"/>
          <w:color w:val="000000"/>
          <w:sz w:val="28"/>
          <w:szCs w:val="28"/>
        </w:rPr>
        <w:t xml:space="preserve">Конфликтінің объектісі ретінде қатысушы жақтардың әрқайсысы қол жеткізуге үміттенетін, сол арқылы жақтардың арасында қарама-қайшылық туындататын немесе бір жақтың мақсаттарына жетуге кедергі келтіретін </w:t>
      </w:r>
      <w:proofErr w:type="gramStart"/>
      <w:r w:rsidRPr="00E3322A">
        <w:rPr>
          <w:rFonts w:ascii="Open Sans" w:hAnsi="Open Sans" w:cs="Segoe UI"/>
          <w:color w:val="000000"/>
          <w:sz w:val="28"/>
          <w:szCs w:val="28"/>
        </w:rPr>
        <w:t>нәрселер(</w:t>
      </w:r>
      <w:proofErr w:type="gramEnd"/>
      <w:r w:rsidRPr="00E3322A">
        <w:rPr>
          <w:rFonts w:ascii="Open Sans" w:hAnsi="Open Sans" w:cs="Segoe UI"/>
          <w:color w:val="000000"/>
          <w:sz w:val="28"/>
          <w:szCs w:val="28"/>
        </w:rPr>
        <w:t>ресурстар, мүлікке иелік ету құқығы, шешім қабылдау құқығы, жаңа лауазым және т.б.) түсініледі. Кез-келген конфликтінің қозғаушы күші адамдар, яғни, конфликтінің қатысушылары болып табылады. Қызығушылықтары бұзылған конфликтілі әрекеттің қатысушылары конфликтінің субъектісі болып танылады. Олардың рөлінде жеке тұлға, топтар, бөлімдер немесе тұтастай ұйым болуы мүмкін.</w:t>
      </w:r>
    </w:p>
    <w:p w:rsidR="00E3322A" w:rsidRPr="00E3322A" w:rsidRDefault="00E3322A" w:rsidP="00E3322A">
      <w:pPr>
        <w:pStyle w:val="a8"/>
        <w:spacing w:before="300" w:beforeAutospacing="0" w:after="0" w:afterAutospacing="0" w:line="390" w:lineRule="atLeast"/>
        <w:jc w:val="both"/>
        <w:rPr>
          <w:rFonts w:ascii="Open Sans" w:hAnsi="Open Sans" w:cs="Segoe UI"/>
          <w:color w:val="000000"/>
          <w:sz w:val="28"/>
          <w:szCs w:val="28"/>
        </w:rPr>
      </w:pPr>
      <w:r w:rsidRPr="00E3322A">
        <w:rPr>
          <w:rFonts w:ascii="Open Sans" w:hAnsi="Open Sans" w:cs="Segoe UI"/>
          <w:i/>
          <w:iCs/>
          <w:color w:val="000000"/>
          <w:sz w:val="28"/>
          <w:szCs w:val="28"/>
        </w:rPr>
        <w:t>Негізгі қатысушылар </w:t>
      </w:r>
      <w:r w:rsidRPr="00E3322A">
        <w:rPr>
          <w:rFonts w:ascii="Open Sans" w:hAnsi="Open Sans" w:cs="Segoe UI"/>
          <w:color w:val="000000"/>
          <w:sz w:val="28"/>
          <w:szCs w:val="28"/>
        </w:rPr>
        <w:t>конфликт барысында бір-біріне тікелей белсенді түрде әрекет етеді.</w:t>
      </w:r>
    </w:p>
    <w:p w:rsidR="00E3322A" w:rsidRPr="00E3322A" w:rsidRDefault="00E3322A" w:rsidP="00E3322A">
      <w:pPr>
        <w:pStyle w:val="a8"/>
        <w:spacing w:before="300" w:beforeAutospacing="0" w:after="0" w:afterAutospacing="0" w:line="390" w:lineRule="atLeast"/>
        <w:jc w:val="both"/>
        <w:rPr>
          <w:rFonts w:ascii="Open Sans" w:hAnsi="Open Sans" w:cs="Segoe UI"/>
          <w:color w:val="000000"/>
          <w:sz w:val="28"/>
          <w:szCs w:val="28"/>
        </w:rPr>
      </w:pPr>
      <w:r w:rsidRPr="00E3322A">
        <w:rPr>
          <w:rFonts w:ascii="Open Sans" w:hAnsi="Open Sans" w:cs="Segoe UI"/>
          <w:color w:val="000000"/>
          <w:sz w:val="28"/>
          <w:szCs w:val="28"/>
        </w:rPr>
        <w:t>Негізгі қатысушылар арасында бөлінеді:</w:t>
      </w:r>
    </w:p>
    <w:p w:rsidR="00E3322A" w:rsidRPr="00E3322A" w:rsidRDefault="00E3322A" w:rsidP="00E3322A">
      <w:pPr>
        <w:pStyle w:val="a8"/>
        <w:spacing w:before="300" w:beforeAutospacing="0" w:after="0" w:afterAutospacing="0" w:line="390" w:lineRule="atLeast"/>
        <w:jc w:val="both"/>
        <w:rPr>
          <w:rFonts w:ascii="Open Sans" w:hAnsi="Open Sans" w:cs="Segoe UI"/>
          <w:color w:val="000000"/>
          <w:sz w:val="28"/>
          <w:szCs w:val="28"/>
        </w:rPr>
      </w:pPr>
      <w:r w:rsidRPr="00E3322A">
        <w:rPr>
          <w:rFonts w:ascii="Open Sans" w:hAnsi="Open Sans" w:cs="Segoe UI"/>
          <w:color w:val="000000"/>
          <w:sz w:val="28"/>
          <w:szCs w:val="28"/>
        </w:rPr>
        <w:lastRenderedPageBreak/>
        <w:t>1. Оппонент (өзінің проблемаларының шешілмейтіндігіне көзі жеткен конфликтінің қатысушысы);</w:t>
      </w:r>
    </w:p>
    <w:p w:rsidR="00E3322A" w:rsidRPr="00E3322A" w:rsidRDefault="00E3322A" w:rsidP="00E3322A">
      <w:pPr>
        <w:pStyle w:val="a8"/>
        <w:spacing w:before="300" w:beforeAutospacing="0" w:after="0" w:afterAutospacing="0" w:line="390" w:lineRule="atLeast"/>
        <w:jc w:val="both"/>
        <w:rPr>
          <w:rFonts w:ascii="Open Sans" w:hAnsi="Open Sans" w:cs="Segoe UI"/>
          <w:color w:val="000000"/>
          <w:sz w:val="28"/>
          <w:szCs w:val="28"/>
        </w:rPr>
      </w:pPr>
      <w:r w:rsidRPr="00E3322A">
        <w:rPr>
          <w:rFonts w:ascii="Open Sans" w:hAnsi="Open Sans" w:cs="Segoe UI"/>
          <w:color w:val="000000"/>
          <w:sz w:val="28"/>
          <w:szCs w:val="28"/>
        </w:rPr>
        <w:t>2. Қарсылас (басқаға кедергі келтіру арқылы өзінің қызығушылықтарын іске асыруға тырысатын оппонент);</w:t>
      </w:r>
    </w:p>
    <w:p w:rsidR="00E3322A" w:rsidRPr="00E3322A" w:rsidRDefault="00E3322A" w:rsidP="00E3322A">
      <w:pPr>
        <w:pStyle w:val="a8"/>
        <w:spacing w:before="300" w:beforeAutospacing="0" w:after="0" w:afterAutospacing="0" w:line="390" w:lineRule="atLeast"/>
        <w:jc w:val="both"/>
        <w:rPr>
          <w:rFonts w:ascii="Open Sans" w:hAnsi="Open Sans" w:cs="Segoe UI"/>
          <w:color w:val="000000"/>
          <w:sz w:val="28"/>
          <w:szCs w:val="28"/>
        </w:rPr>
      </w:pPr>
      <w:r w:rsidRPr="00E3322A">
        <w:rPr>
          <w:rFonts w:ascii="Open Sans" w:hAnsi="Open Sans" w:cs="Segoe UI"/>
          <w:color w:val="000000"/>
          <w:sz w:val="28"/>
          <w:szCs w:val="28"/>
        </w:rPr>
        <w:t>3. Агрессор (агрессивтілік көрсетуші қарсылас);</w:t>
      </w:r>
    </w:p>
    <w:p w:rsidR="00E3322A" w:rsidRPr="00E3322A" w:rsidRDefault="00E3322A" w:rsidP="00E3322A">
      <w:pPr>
        <w:pStyle w:val="a8"/>
        <w:spacing w:before="300" w:beforeAutospacing="0" w:after="0" w:afterAutospacing="0" w:line="390" w:lineRule="atLeast"/>
        <w:jc w:val="both"/>
        <w:rPr>
          <w:rFonts w:ascii="Open Sans" w:hAnsi="Open Sans" w:cs="Segoe UI"/>
          <w:color w:val="000000"/>
          <w:sz w:val="28"/>
          <w:szCs w:val="28"/>
        </w:rPr>
      </w:pPr>
      <w:r w:rsidRPr="00E3322A">
        <w:rPr>
          <w:rFonts w:ascii="Open Sans" w:hAnsi="Open Sans" w:cs="Segoe UI"/>
          <w:color w:val="000000"/>
          <w:sz w:val="28"/>
          <w:szCs w:val="28"/>
        </w:rPr>
        <w:t>4. «Жау» (қарсылас жақты толығымен жойып жіберуді мақсат тұтатын қарсылас).</w:t>
      </w:r>
    </w:p>
    <w:p w:rsidR="00E3322A" w:rsidRPr="00E3322A" w:rsidRDefault="00E3322A" w:rsidP="00E3322A">
      <w:pPr>
        <w:pStyle w:val="a8"/>
        <w:spacing w:before="300" w:beforeAutospacing="0" w:after="0" w:afterAutospacing="0" w:line="390" w:lineRule="atLeast"/>
        <w:jc w:val="both"/>
        <w:rPr>
          <w:rFonts w:ascii="Open Sans" w:hAnsi="Open Sans" w:cs="Segoe UI"/>
          <w:color w:val="000000"/>
          <w:sz w:val="28"/>
          <w:szCs w:val="28"/>
        </w:rPr>
      </w:pPr>
      <w:r w:rsidRPr="00E3322A">
        <w:rPr>
          <w:rFonts w:ascii="Open Sans" w:hAnsi="Open Sans" w:cs="Segoe UI"/>
          <w:color w:val="000000"/>
          <w:sz w:val="28"/>
          <w:szCs w:val="28"/>
        </w:rPr>
        <w:t>Кей кезде конфликтіні ұйымдастырушы болады. Оны </w:t>
      </w:r>
      <w:r w:rsidRPr="00E3322A">
        <w:rPr>
          <w:rFonts w:ascii="Open Sans" w:hAnsi="Open Sans" w:cs="Segoe UI"/>
          <w:i/>
          <w:iCs/>
          <w:color w:val="000000"/>
          <w:sz w:val="28"/>
          <w:szCs w:val="28"/>
        </w:rPr>
        <w:t>конфликтінің инициаторы</w:t>
      </w:r>
      <w:r w:rsidRPr="00E3322A">
        <w:rPr>
          <w:rFonts w:ascii="Open Sans" w:hAnsi="Open Sans" w:cs="Segoe UI"/>
          <w:color w:val="000000"/>
          <w:sz w:val="28"/>
          <w:szCs w:val="28"/>
        </w:rPr>
        <w:t> деп атайды. «Конфликтіде оппоненттің өзінің мақсаттарына жету мүмкіндіктері, оның таныстары, физикалық және әлеуметтік мүмкіндіктері, білімі арқылы бағаланатын «күші», конфликтілі жағдайлардағы тәжірибесі </w:t>
      </w:r>
      <w:r w:rsidRPr="00E3322A">
        <w:rPr>
          <w:rFonts w:ascii="Open Sans" w:hAnsi="Open Sans" w:cs="Segoe UI"/>
          <w:b/>
          <w:bCs/>
          <w:i/>
          <w:iCs/>
          <w:color w:val="000000"/>
          <w:sz w:val="28"/>
          <w:szCs w:val="28"/>
        </w:rPr>
        <w:t>оппоненттің рангы</w:t>
      </w:r>
      <w:r w:rsidRPr="00E3322A">
        <w:rPr>
          <w:rFonts w:ascii="Open Sans" w:hAnsi="Open Sans" w:cs="Segoe UI"/>
          <w:color w:val="000000"/>
          <w:sz w:val="28"/>
          <w:szCs w:val="28"/>
        </w:rPr>
        <w:t> деп аталады».</w:t>
      </w:r>
    </w:p>
    <w:p w:rsidR="00E3322A" w:rsidRPr="00E3322A" w:rsidRDefault="00E3322A" w:rsidP="00E3322A">
      <w:pPr>
        <w:pStyle w:val="a8"/>
        <w:spacing w:before="300" w:beforeAutospacing="0" w:after="0" w:afterAutospacing="0" w:line="390" w:lineRule="atLeast"/>
        <w:jc w:val="both"/>
        <w:rPr>
          <w:rFonts w:ascii="Open Sans" w:hAnsi="Open Sans" w:cs="Segoe UI"/>
          <w:color w:val="000000"/>
          <w:sz w:val="28"/>
          <w:szCs w:val="28"/>
        </w:rPr>
      </w:pPr>
      <w:r w:rsidRPr="00E3322A">
        <w:rPr>
          <w:rFonts w:ascii="Open Sans" w:hAnsi="Open Sans" w:cs="Segoe UI"/>
          <w:i/>
          <w:iCs/>
          <w:color w:val="000000"/>
          <w:sz w:val="28"/>
          <w:szCs w:val="28"/>
        </w:rPr>
        <w:t>Қолдау көрсетуші топқа </w:t>
      </w:r>
      <w:r w:rsidRPr="00E3322A">
        <w:rPr>
          <w:rFonts w:ascii="Open Sans" w:hAnsi="Open Sans" w:cs="Segoe UI"/>
          <w:color w:val="000000"/>
          <w:sz w:val="28"/>
          <w:szCs w:val="28"/>
        </w:rPr>
        <w:t>оппонеттердің артында тұрған күштерді, белсенді әрекет етушілер мен моральды қолдау көрсетушілерді жатқызуға болады. Олар көбіне достары мен коллегалары болуы мүмкін.</w:t>
      </w:r>
    </w:p>
    <w:p w:rsidR="00E3322A" w:rsidRPr="00E3322A" w:rsidRDefault="00E3322A" w:rsidP="00E3322A">
      <w:pPr>
        <w:pStyle w:val="a8"/>
        <w:spacing w:before="300" w:beforeAutospacing="0" w:after="0" w:afterAutospacing="0" w:line="390" w:lineRule="atLeast"/>
        <w:jc w:val="both"/>
        <w:rPr>
          <w:rFonts w:ascii="Open Sans" w:hAnsi="Open Sans" w:cs="Segoe UI"/>
          <w:color w:val="000000"/>
          <w:sz w:val="28"/>
          <w:szCs w:val="28"/>
        </w:rPr>
      </w:pPr>
      <w:r w:rsidRPr="00E3322A">
        <w:rPr>
          <w:rFonts w:ascii="Open Sans" w:hAnsi="Open Sans" w:cs="Segoe UI"/>
          <w:color w:val="000000"/>
          <w:sz w:val="28"/>
          <w:szCs w:val="28"/>
        </w:rPr>
        <w:t>Басқа қатысушыларға оқиғаның қай бағытта өрбитіндігіне әсер етушілер жатады: арандатушылар, ұйымдастырушылар, конфликтінің медиаторлары. Арандатушы қатысушыларды конфликтіні бастауға итермелейді. Ұйымдастырушы нақты іс-әрекеттерді жоспарлау арқылы конфликтінің барысын қадағалайды. Медиатор (арадағы адам, судья) конфликтіні шешуге тырысады.</w:t>
      </w:r>
    </w:p>
    <w:p w:rsidR="00E3322A" w:rsidRPr="00E3322A" w:rsidRDefault="00E3322A" w:rsidP="00E3322A">
      <w:pPr>
        <w:pStyle w:val="a8"/>
        <w:spacing w:before="300" w:beforeAutospacing="0" w:after="0" w:afterAutospacing="0" w:line="390" w:lineRule="atLeast"/>
        <w:jc w:val="both"/>
        <w:rPr>
          <w:rFonts w:ascii="Open Sans" w:hAnsi="Open Sans" w:cs="Segoe UI"/>
          <w:color w:val="000000"/>
          <w:sz w:val="28"/>
          <w:szCs w:val="28"/>
        </w:rPr>
      </w:pPr>
      <w:r w:rsidRPr="00E3322A">
        <w:rPr>
          <w:rFonts w:ascii="Open Sans" w:hAnsi="Open Sans" w:cs="Segoe UI"/>
          <w:color w:val="000000"/>
          <w:sz w:val="28"/>
          <w:szCs w:val="28"/>
        </w:rPr>
        <w:t>Объективті құрамдас бөліктерге орта жағдайы, яғни конфликт пайда болған макро және микроорта жатады. Орта жағдайына анализ жасаған кезде ең бірінші әлеуметтік-психологиялық ортаны, соның ішінде сол адам өкіл болып табылатын әлеуметтік топты немесе жақын араласатын адамдарды есепке алады. Орта жағдайларын есепке алу сол конфликтінің мәнін түсініп, писхологиялық құрылымын тереңірек зерттеуге септігін тигізеді.</w:t>
      </w:r>
    </w:p>
    <w:p w:rsidR="00E3322A" w:rsidRPr="00E3322A" w:rsidRDefault="00E3322A" w:rsidP="00E3322A">
      <w:pPr>
        <w:pStyle w:val="a8"/>
        <w:spacing w:before="300" w:beforeAutospacing="0" w:after="0" w:afterAutospacing="0" w:line="390" w:lineRule="atLeast"/>
        <w:jc w:val="both"/>
        <w:rPr>
          <w:rFonts w:ascii="Open Sans" w:hAnsi="Open Sans" w:cs="Segoe UI"/>
          <w:color w:val="000000"/>
          <w:sz w:val="28"/>
          <w:szCs w:val="28"/>
        </w:rPr>
      </w:pPr>
      <w:r w:rsidRPr="00E3322A">
        <w:rPr>
          <w:rFonts w:ascii="Open Sans" w:hAnsi="Open Sans" w:cs="Segoe UI"/>
          <w:color w:val="000000"/>
          <w:sz w:val="28"/>
          <w:szCs w:val="28"/>
        </w:rPr>
        <w:t>Субъективті(психологиялық) құрамдас бөліктерді зерттеу конфликтінің құрылымдық анализін жасаған кезде аса жоғары қызығушылық туындатады.</w:t>
      </w:r>
    </w:p>
    <w:p w:rsidR="00E3322A" w:rsidRPr="00E3322A" w:rsidRDefault="00E3322A" w:rsidP="00E3322A">
      <w:pPr>
        <w:pStyle w:val="a8"/>
        <w:spacing w:before="300" w:beforeAutospacing="0" w:after="0" w:afterAutospacing="0" w:line="390" w:lineRule="atLeast"/>
        <w:jc w:val="both"/>
        <w:rPr>
          <w:rFonts w:ascii="Open Sans" w:hAnsi="Open Sans" w:cs="Segoe UI"/>
          <w:color w:val="000000"/>
          <w:sz w:val="28"/>
          <w:szCs w:val="28"/>
        </w:rPr>
      </w:pPr>
      <w:r w:rsidRPr="00E3322A">
        <w:rPr>
          <w:rFonts w:ascii="Open Sans" w:hAnsi="Open Sans" w:cs="Segoe UI"/>
          <w:color w:val="000000"/>
          <w:sz w:val="28"/>
          <w:szCs w:val="28"/>
        </w:rPr>
        <w:lastRenderedPageBreak/>
        <w:t>Мотив субъектіні конфликтілі жағдай туындатуына итермелейтін оппоненттің қызығушылықтарын орындауына байланысты болатын ішкі және сыртқы жағдайлардың есебінен анықталады. Көп жағдайда қатысушылардың іс-әрекеттерінің негізгі түпкі мотивін анықтау өте қиынға соғады. Себебі, конфликт басталғаннан кейінгі айқындалатын мотивтердің бұл істің басталуына себепкер болған мотивтерден үлкен айырмашылығы болады. Конфликтте оппоненттің белсенділігінің артуы олардың бір нәрсеге деген мұқтаждығының (ресурстар, билік, рухани құндылықтар, қауіпсіздік және т.б.) негізіндегі талаптары есебінен болады.</w:t>
      </w:r>
    </w:p>
    <w:p w:rsidR="00E3322A" w:rsidRPr="00E3322A" w:rsidRDefault="00E3322A" w:rsidP="00E3322A">
      <w:pPr>
        <w:pStyle w:val="a8"/>
        <w:spacing w:before="300" w:beforeAutospacing="0" w:after="0" w:afterAutospacing="0" w:line="390" w:lineRule="atLeast"/>
        <w:jc w:val="both"/>
        <w:rPr>
          <w:rFonts w:ascii="Open Sans" w:hAnsi="Open Sans" w:cs="Segoe UI"/>
          <w:color w:val="000000"/>
          <w:sz w:val="28"/>
          <w:szCs w:val="28"/>
        </w:rPr>
      </w:pPr>
      <w:r w:rsidRPr="00E3322A">
        <w:rPr>
          <w:rFonts w:ascii="Open Sans" w:hAnsi="Open Sans" w:cs="Segoe UI"/>
          <w:color w:val="000000"/>
          <w:sz w:val="28"/>
          <w:szCs w:val="28"/>
        </w:rPr>
        <w:t>Қатысушылардың қызығушылықтары мен позициялары конфликтінің маңызды психологиялық жағдайларына жатқызылады. Позициялардың сәйкессіздігі конфликтінің пайда болуына қажетті (бірақ, жеткіліксіз) шарты болып есептеледі. Конфликт қатысушылары әрекеттерінің себептері өздерінің қызығушылықтарына қол жеткізуге деген қалауларына тәуелді.</w:t>
      </w:r>
    </w:p>
    <w:p w:rsidR="00E3322A" w:rsidRPr="00E3322A" w:rsidRDefault="00E3322A" w:rsidP="00E3322A">
      <w:pPr>
        <w:pStyle w:val="a8"/>
        <w:spacing w:before="300" w:beforeAutospacing="0" w:after="0" w:afterAutospacing="0" w:line="390" w:lineRule="atLeast"/>
        <w:jc w:val="both"/>
        <w:rPr>
          <w:rFonts w:ascii="Open Sans" w:hAnsi="Open Sans" w:cs="Segoe UI"/>
          <w:color w:val="000000"/>
          <w:sz w:val="28"/>
          <w:szCs w:val="28"/>
        </w:rPr>
      </w:pPr>
      <w:r w:rsidRPr="00E3322A">
        <w:rPr>
          <w:rFonts w:ascii="Open Sans" w:hAnsi="Open Sans" w:cs="Segoe UI"/>
          <w:i/>
          <w:iCs/>
          <w:color w:val="000000"/>
          <w:sz w:val="28"/>
          <w:szCs w:val="28"/>
        </w:rPr>
        <w:t>Қызығушылықтарға</w:t>
      </w:r>
      <w:r w:rsidRPr="00E3322A">
        <w:rPr>
          <w:rFonts w:ascii="Open Sans" w:hAnsi="Open Sans" w:cs="Segoe UI"/>
          <w:color w:val="000000"/>
          <w:sz w:val="28"/>
          <w:szCs w:val="28"/>
        </w:rPr>
        <w:t> мыналарды жатқызуға болады: жұмыстастардың тарапынан сыйластық пен рахат сезім беретін тұрақты жұмыс; жұмыс жасауға ыңғайлы орын және т.б.</w:t>
      </w:r>
    </w:p>
    <w:p w:rsidR="00E3322A" w:rsidRPr="00E3322A" w:rsidRDefault="00E3322A" w:rsidP="00E3322A">
      <w:pPr>
        <w:pStyle w:val="a8"/>
        <w:spacing w:before="300" w:beforeAutospacing="0" w:after="0" w:afterAutospacing="0" w:line="390" w:lineRule="atLeast"/>
        <w:jc w:val="both"/>
        <w:rPr>
          <w:rFonts w:ascii="Open Sans" w:hAnsi="Open Sans" w:cs="Segoe UI"/>
          <w:color w:val="000000"/>
          <w:sz w:val="28"/>
          <w:szCs w:val="28"/>
        </w:rPr>
      </w:pPr>
      <w:r w:rsidRPr="00E3322A">
        <w:rPr>
          <w:rFonts w:ascii="Open Sans" w:hAnsi="Open Sans" w:cs="Segoe UI"/>
          <w:color w:val="000000"/>
          <w:sz w:val="28"/>
          <w:szCs w:val="28"/>
        </w:rPr>
        <w:t>Конфликтінің психологиялық құрамдас бөліктеріне оппонентер дәметіп отырған құндылықтар болуы мүмкін. Құндылықтарды жалпы (ой-пікірдің ақиқаттығы, шешімнің әділеттілігі және т.б.) және жеке (ар, намыс, тұлға ретіндегі ерекшелік сезімі және т.б.) деп бөліп қарастыруға болады.</w:t>
      </w:r>
    </w:p>
    <w:p w:rsidR="00E3322A" w:rsidRPr="00E3322A" w:rsidRDefault="00E3322A" w:rsidP="00E3322A">
      <w:pPr>
        <w:pStyle w:val="a8"/>
        <w:spacing w:before="300" w:beforeAutospacing="0" w:after="0" w:afterAutospacing="0" w:line="390" w:lineRule="atLeast"/>
        <w:jc w:val="both"/>
        <w:rPr>
          <w:rFonts w:ascii="Open Sans" w:hAnsi="Open Sans" w:cs="Segoe UI"/>
          <w:color w:val="000000"/>
          <w:sz w:val="28"/>
          <w:szCs w:val="28"/>
        </w:rPr>
      </w:pPr>
      <w:r w:rsidRPr="00E3322A">
        <w:rPr>
          <w:rFonts w:ascii="Open Sans" w:hAnsi="Open Sans" w:cs="Segoe UI"/>
          <w:color w:val="000000"/>
          <w:sz w:val="28"/>
          <w:szCs w:val="28"/>
        </w:rPr>
        <w:t>Конфликтіге қатысушылардың өз-өздерін ұстауы - конфликтілі құбылыстың нәтижесін әр түрлі көрулеріне байланысты. Конфликтте стратегиялық (конфликтіге себеп болған затты иелену) және тактикалық (уақытша-келісімге келу) мақсат болып ажыратылады. Кейбір жағдайларда негізгі стратегиялық мақсат деформацияға ұшырап немесе қарсыласқа максималды түрде зиян келтіру сияқты мақсатқа айналуы мүмкін.</w:t>
      </w:r>
    </w:p>
    <w:p w:rsidR="00E3322A" w:rsidRPr="00E3322A" w:rsidRDefault="00E3322A" w:rsidP="00E3322A">
      <w:pPr>
        <w:pStyle w:val="a8"/>
        <w:spacing w:before="300" w:beforeAutospacing="0" w:after="0" w:afterAutospacing="0" w:line="390" w:lineRule="atLeast"/>
        <w:jc w:val="both"/>
        <w:rPr>
          <w:rFonts w:ascii="Open Sans" w:hAnsi="Open Sans" w:cs="Segoe UI"/>
          <w:color w:val="000000"/>
          <w:sz w:val="28"/>
          <w:szCs w:val="28"/>
        </w:rPr>
      </w:pPr>
      <w:r w:rsidRPr="00E3322A">
        <w:rPr>
          <w:rFonts w:ascii="Open Sans" w:hAnsi="Open Sans" w:cs="Segoe UI"/>
          <w:i/>
          <w:iCs/>
          <w:color w:val="000000"/>
          <w:sz w:val="28"/>
          <w:szCs w:val="28"/>
        </w:rPr>
        <w:t>Конфликтінің таралу шекаралары.</w:t>
      </w:r>
    </w:p>
    <w:p w:rsidR="00E3322A" w:rsidRPr="00E3322A" w:rsidRDefault="00E3322A" w:rsidP="00E3322A">
      <w:pPr>
        <w:pStyle w:val="a8"/>
        <w:spacing w:before="300" w:beforeAutospacing="0" w:after="0" w:afterAutospacing="0" w:line="390" w:lineRule="atLeast"/>
        <w:jc w:val="both"/>
        <w:rPr>
          <w:rFonts w:ascii="Open Sans" w:hAnsi="Open Sans" w:cs="Segoe UI"/>
          <w:color w:val="000000"/>
          <w:sz w:val="28"/>
          <w:szCs w:val="28"/>
        </w:rPr>
      </w:pPr>
      <w:r w:rsidRPr="00E3322A">
        <w:rPr>
          <w:rFonts w:ascii="Open Sans" w:hAnsi="Open Sans" w:cs="Segoe UI"/>
          <w:color w:val="000000"/>
          <w:sz w:val="28"/>
          <w:szCs w:val="28"/>
        </w:rPr>
        <w:t>Конфликтке ұласатын кез-келген әрекет, әсіресе, қарама-қайшылық сол мезетте бірден көрініс бермей, белгілі бір кеңістікте, белгілі бір қатысушылармен, белгілі бір уақытта процесс ретінде жалғасады.</w:t>
      </w:r>
    </w:p>
    <w:p w:rsidR="00E3322A" w:rsidRPr="00E3322A" w:rsidRDefault="00E3322A" w:rsidP="00E3322A">
      <w:pPr>
        <w:pStyle w:val="a8"/>
        <w:spacing w:before="300" w:beforeAutospacing="0" w:after="0" w:afterAutospacing="0" w:line="390" w:lineRule="atLeast"/>
        <w:jc w:val="both"/>
        <w:rPr>
          <w:rFonts w:ascii="Open Sans" w:hAnsi="Open Sans" w:cs="Segoe UI"/>
          <w:color w:val="000000"/>
          <w:sz w:val="28"/>
          <w:szCs w:val="28"/>
        </w:rPr>
      </w:pPr>
      <w:r w:rsidRPr="00E3322A">
        <w:rPr>
          <w:rFonts w:ascii="Open Sans" w:hAnsi="Open Sans" w:cs="Segoe UI"/>
          <w:color w:val="000000"/>
          <w:sz w:val="28"/>
          <w:szCs w:val="28"/>
        </w:rPr>
        <w:lastRenderedPageBreak/>
        <w:t>Конфликтінің шекараларын үш аспект арқылы анықтайды: кеңістік, уақыт, субъектілі.</w:t>
      </w:r>
    </w:p>
    <w:p w:rsidR="00E3322A" w:rsidRPr="00E3322A" w:rsidRDefault="00E3322A" w:rsidP="00E3322A">
      <w:pPr>
        <w:pStyle w:val="a8"/>
        <w:spacing w:before="300" w:beforeAutospacing="0" w:after="0" w:afterAutospacing="0" w:line="390" w:lineRule="atLeast"/>
        <w:jc w:val="both"/>
        <w:rPr>
          <w:rFonts w:ascii="Open Sans" w:hAnsi="Open Sans" w:cs="Segoe UI"/>
          <w:color w:val="000000"/>
          <w:sz w:val="28"/>
          <w:szCs w:val="28"/>
        </w:rPr>
      </w:pPr>
      <w:r w:rsidRPr="00E3322A">
        <w:rPr>
          <w:rFonts w:ascii="Open Sans" w:hAnsi="Open Sans" w:cs="Segoe UI"/>
          <w:i/>
          <w:iCs/>
          <w:color w:val="000000"/>
          <w:sz w:val="28"/>
          <w:szCs w:val="28"/>
        </w:rPr>
        <w:t>Конфликтінің кеңістікті шекарасы</w:t>
      </w:r>
      <w:r w:rsidRPr="00E3322A">
        <w:rPr>
          <w:rFonts w:ascii="Open Sans" w:hAnsi="Open Sans" w:cs="Segoe UI"/>
          <w:color w:val="000000"/>
          <w:sz w:val="28"/>
          <w:szCs w:val="28"/>
        </w:rPr>
        <w:t> - конфликт болып жатырған территорияны анықтау. Конфликтінің шекараларын жақсы меңгеру оның адекватты түрде шешімін табуға мүмкіндік береді.</w:t>
      </w:r>
    </w:p>
    <w:p w:rsidR="00E3322A" w:rsidRPr="00E3322A" w:rsidRDefault="00E3322A" w:rsidP="00E3322A">
      <w:pPr>
        <w:pStyle w:val="a8"/>
        <w:spacing w:before="300" w:beforeAutospacing="0" w:after="0" w:afterAutospacing="0" w:line="390" w:lineRule="atLeast"/>
        <w:jc w:val="both"/>
        <w:rPr>
          <w:rFonts w:ascii="Open Sans" w:hAnsi="Open Sans" w:cs="Segoe UI"/>
          <w:color w:val="000000"/>
          <w:sz w:val="28"/>
          <w:szCs w:val="28"/>
        </w:rPr>
      </w:pPr>
      <w:r w:rsidRPr="00E3322A">
        <w:rPr>
          <w:rFonts w:ascii="Open Sans" w:hAnsi="Open Sans" w:cs="Segoe UI"/>
          <w:i/>
          <w:iCs/>
          <w:color w:val="000000"/>
          <w:sz w:val="28"/>
          <w:szCs w:val="28"/>
        </w:rPr>
        <w:t>Конфликтінің уақытты шекарасы</w:t>
      </w:r>
      <w:r w:rsidRPr="00E3322A">
        <w:rPr>
          <w:rFonts w:ascii="Open Sans" w:hAnsi="Open Sans" w:cs="Segoe UI"/>
          <w:color w:val="000000"/>
          <w:sz w:val="28"/>
          <w:szCs w:val="28"/>
        </w:rPr>
        <w:t> - конфликтінің жалғасу ұзақтығы, басталу мен аяқталу уақыты.</w:t>
      </w:r>
    </w:p>
    <w:p w:rsidR="00E3322A" w:rsidRPr="00E3322A" w:rsidRDefault="00E3322A" w:rsidP="00E3322A">
      <w:pPr>
        <w:pStyle w:val="a8"/>
        <w:spacing w:before="300" w:beforeAutospacing="0" w:after="0" w:afterAutospacing="0" w:line="390" w:lineRule="atLeast"/>
        <w:jc w:val="both"/>
        <w:rPr>
          <w:rFonts w:ascii="Open Sans" w:hAnsi="Open Sans" w:cs="Segoe UI"/>
          <w:color w:val="000000"/>
          <w:sz w:val="28"/>
          <w:szCs w:val="28"/>
        </w:rPr>
      </w:pPr>
      <w:r w:rsidRPr="00E3322A">
        <w:rPr>
          <w:rFonts w:ascii="Open Sans" w:hAnsi="Open Sans" w:cs="Segoe UI"/>
          <w:i/>
          <w:iCs/>
          <w:color w:val="000000"/>
          <w:sz w:val="28"/>
          <w:szCs w:val="28"/>
        </w:rPr>
        <w:t>Субъектілі шекараны</w:t>
      </w:r>
      <w:r w:rsidRPr="00E3322A">
        <w:rPr>
          <w:rFonts w:ascii="Open Sans" w:hAnsi="Open Sans" w:cs="Segoe UI"/>
          <w:color w:val="000000"/>
          <w:sz w:val="28"/>
          <w:szCs w:val="28"/>
        </w:rPr>
        <w:t> конфликт басталған кездегі қатысушылар санымен анықтайды. Конфликтіге жаңа қатысушыларды қосу арқылы бұл шекараны кеңейту конфликтінің құрылымының күрделенуіне соқтырып, оны шешудің басқа жолдарын қарастыруға мәжбүрлейді. Субъектілі шекараның өзгеруі, конфликтінің өрбу бағытын мүлде өзгертіп жіберуі мүмкін.</w:t>
      </w:r>
    </w:p>
    <w:p w:rsidR="00E3322A" w:rsidRPr="00E3322A" w:rsidRDefault="00E3322A" w:rsidP="00E3322A">
      <w:pPr>
        <w:pStyle w:val="a8"/>
        <w:spacing w:before="300" w:beforeAutospacing="0" w:after="0" w:afterAutospacing="0" w:line="390" w:lineRule="atLeast"/>
        <w:jc w:val="both"/>
        <w:rPr>
          <w:rFonts w:ascii="Open Sans" w:hAnsi="Open Sans" w:cs="Segoe UI"/>
          <w:color w:val="000000"/>
          <w:sz w:val="28"/>
          <w:szCs w:val="28"/>
        </w:rPr>
      </w:pPr>
      <w:r w:rsidRPr="00E3322A">
        <w:rPr>
          <w:rFonts w:ascii="Open Sans" w:hAnsi="Open Sans" w:cs="Segoe UI"/>
          <w:color w:val="000000"/>
          <w:sz w:val="28"/>
          <w:szCs w:val="28"/>
        </w:rPr>
        <w:t>Кез-келген конфликтілі стати</w:t>
      </w:r>
      <w:r w:rsidR="001B649E">
        <w:rPr>
          <w:rFonts w:ascii="Open Sans" w:hAnsi="Open Sans" w:cs="Segoe UI"/>
          <w:color w:val="000000"/>
          <w:sz w:val="28"/>
          <w:szCs w:val="28"/>
          <w:lang w:val="en-US"/>
        </w:rPr>
        <w:t>c</w:t>
      </w:r>
      <w:r w:rsidR="001B649E">
        <w:rPr>
          <w:rFonts w:ascii="Open Sans" w:hAnsi="Open Sans" w:cs="Segoe UI"/>
          <w:color w:val="000000"/>
          <w:sz w:val="28"/>
          <w:szCs w:val="28"/>
          <w:lang w:val="kk-KZ"/>
        </w:rPr>
        <w:t>ти</w:t>
      </w:r>
      <w:r w:rsidRPr="00E3322A">
        <w:rPr>
          <w:rFonts w:ascii="Open Sans" w:hAnsi="Open Sans" w:cs="Segoe UI"/>
          <w:color w:val="000000"/>
          <w:sz w:val="28"/>
          <w:szCs w:val="28"/>
        </w:rPr>
        <w:t>када (өзара байланысты элементтердің жүйесі ретінде) және динамикада (процесс ретінде) қарастыру керек.</w:t>
      </w:r>
    </w:p>
    <w:p w:rsidR="00E3322A" w:rsidRPr="00E3322A" w:rsidRDefault="00E3322A" w:rsidP="00E3322A">
      <w:pPr>
        <w:pStyle w:val="a8"/>
        <w:spacing w:before="300" w:beforeAutospacing="0" w:after="0" w:afterAutospacing="0" w:line="390" w:lineRule="atLeast"/>
        <w:jc w:val="both"/>
        <w:rPr>
          <w:rFonts w:ascii="Open Sans" w:hAnsi="Open Sans" w:cs="Segoe UI"/>
          <w:color w:val="000000"/>
          <w:sz w:val="28"/>
          <w:szCs w:val="28"/>
        </w:rPr>
      </w:pPr>
      <w:r w:rsidRPr="00E3322A">
        <w:rPr>
          <w:rFonts w:ascii="Open Sans" w:hAnsi="Open Sans" w:cs="Segoe UI"/>
          <w:color w:val="000000"/>
          <w:sz w:val="28"/>
          <w:szCs w:val="28"/>
        </w:rPr>
        <w:t>Конфликтіні дұрыс түсініп, мәні, ерекшеліктері мен функциялары және нәтижелері туралы түсінік беруде оның типологизациясы үлкен рөл атқарады. Ал, классификациялық сипаттама мен түрлерін анықтау, басшылыққа конфликтіні басқаруда адекватты метод қолдануға көмектеседі. </w:t>
      </w:r>
    </w:p>
    <w:p w:rsidR="00E3322A" w:rsidRPr="00E3322A" w:rsidRDefault="00E3322A" w:rsidP="00E3322A">
      <w:pPr>
        <w:pStyle w:val="a8"/>
        <w:spacing w:before="300" w:beforeAutospacing="0" w:after="0" w:afterAutospacing="0" w:line="390" w:lineRule="atLeast"/>
        <w:jc w:val="both"/>
        <w:rPr>
          <w:rFonts w:ascii="Open Sans" w:hAnsi="Open Sans" w:cs="Segoe UI"/>
          <w:color w:val="000000"/>
          <w:sz w:val="28"/>
          <w:szCs w:val="28"/>
        </w:rPr>
      </w:pPr>
      <w:r w:rsidRPr="00E3322A">
        <w:rPr>
          <w:rFonts w:ascii="Open Sans" w:hAnsi="Open Sans" w:cs="Segoe UI"/>
          <w:b/>
          <w:bCs/>
          <w:color w:val="000000"/>
          <w:sz w:val="28"/>
          <w:szCs w:val="28"/>
        </w:rPr>
        <w:t>Конфликтінің функциясы мен бағытталуы.</w:t>
      </w:r>
    </w:p>
    <w:p w:rsidR="00E3322A" w:rsidRPr="00E3322A" w:rsidRDefault="00E3322A" w:rsidP="00E3322A">
      <w:pPr>
        <w:pStyle w:val="a8"/>
        <w:spacing w:before="300" w:beforeAutospacing="0" w:after="0" w:afterAutospacing="0" w:line="390" w:lineRule="atLeast"/>
        <w:jc w:val="both"/>
        <w:rPr>
          <w:rFonts w:ascii="Open Sans" w:hAnsi="Open Sans" w:cs="Segoe UI"/>
          <w:color w:val="000000"/>
          <w:sz w:val="28"/>
          <w:szCs w:val="28"/>
        </w:rPr>
      </w:pPr>
      <w:r w:rsidRPr="00E3322A">
        <w:rPr>
          <w:rFonts w:ascii="Open Sans" w:hAnsi="Open Sans" w:cs="Segoe UI"/>
          <w:color w:val="000000"/>
          <w:sz w:val="28"/>
          <w:szCs w:val="28"/>
        </w:rPr>
        <w:t>Конфликт жеке тұлғаның, әлеуметтік топ пен ұйымның өмірінде маңызды рөл атқарады. Конфликтте өзара түсіністік пен келісімнің бастамасы бар екенін, тіпті, ортағасыр мен Ежелгі дәуірдің ойшылдары байқаған.</w:t>
      </w:r>
    </w:p>
    <w:p w:rsidR="00E3322A" w:rsidRPr="00E3322A" w:rsidRDefault="00E3322A" w:rsidP="00E3322A">
      <w:pPr>
        <w:pStyle w:val="a8"/>
        <w:spacing w:before="300" w:beforeAutospacing="0" w:after="0" w:afterAutospacing="0" w:line="390" w:lineRule="atLeast"/>
        <w:jc w:val="both"/>
        <w:rPr>
          <w:rFonts w:ascii="Open Sans" w:hAnsi="Open Sans" w:cs="Segoe UI"/>
          <w:color w:val="000000"/>
          <w:sz w:val="28"/>
          <w:szCs w:val="28"/>
        </w:rPr>
      </w:pPr>
      <w:r w:rsidRPr="00E3322A">
        <w:rPr>
          <w:rFonts w:ascii="Open Sans" w:hAnsi="Open Sans" w:cs="Segoe UI"/>
          <w:color w:val="000000"/>
          <w:sz w:val="28"/>
          <w:szCs w:val="28"/>
        </w:rPr>
        <w:t>Конфликтіге табиғатынан творчестволықпен қатар, қиратушы тенденциялар, бір уақытта мейірімділік пен жауыздық тән, оған қатысушыларға пайдасымен қатар зиянын да тигізуі мүмкін. Сондықтан да, конфликтінің функциясы позитивті және негативті бағытталуымен сипатталады.</w:t>
      </w:r>
    </w:p>
    <w:p w:rsidR="00E3322A" w:rsidRPr="00E3322A" w:rsidRDefault="00E3322A" w:rsidP="00E3322A">
      <w:pPr>
        <w:pStyle w:val="a8"/>
        <w:spacing w:before="300" w:beforeAutospacing="0" w:after="0" w:afterAutospacing="0" w:line="390" w:lineRule="atLeast"/>
        <w:jc w:val="both"/>
        <w:rPr>
          <w:rFonts w:ascii="Open Sans" w:hAnsi="Open Sans" w:cs="Segoe UI"/>
          <w:color w:val="000000"/>
          <w:sz w:val="28"/>
          <w:szCs w:val="28"/>
        </w:rPr>
      </w:pPr>
      <w:r w:rsidRPr="00E3322A">
        <w:rPr>
          <w:rFonts w:ascii="Open Sans" w:hAnsi="Open Sans" w:cs="Segoe UI"/>
          <w:i/>
          <w:iCs/>
          <w:color w:val="000000"/>
          <w:sz w:val="28"/>
          <w:szCs w:val="28"/>
        </w:rPr>
        <w:t>Персоналды интеграциялау.</w:t>
      </w:r>
    </w:p>
    <w:p w:rsidR="00E3322A" w:rsidRPr="00E3322A" w:rsidRDefault="00E3322A" w:rsidP="00E3322A">
      <w:pPr>
        <w:pStyle w:val="a8"/>
        <w:spacing w:before="300" w:beforeAutospacing="0" w:after="0" w:afterAutospacing="0" w:line="390" w:lineRule="atLeast"/>
        <w:jc w:val="both"/>
        <w:rPr>
          <w:rFonts w:ascii="Open Sans" w:hAnsi="Open Sans" w:cs="Segoe UI"/>
          <w:color w:val="000000"/>
          <w:sz w:val="28"/>
          <w:szCs w:val="28"/>
        </w:rPr>
      </w:pPr>
      <w:r w:rsidRPr="00E3322A">
        <w:rPr>
          <w:rFonts w:ascii="Open Sans" w:hAnsi="Open Sans" w:cs="Segoe UI"/>
          <w:color w:val="000000"/>
          <w:sz w:val="28"/>
          <w:szCs w:val="28"/>
        </w:rPr>
        <w:t xml:space="preserve">Позитивті жағы: топтар мен тұлғалар арасындағы шиеленісті бәсеңдету, индивидуалды қызығушылықтарды келісімге келтіру; формалды және </w:t>
      </w:r>
      <w:r w:rsidRPr="00E3322A">
        <w:rPr>
          <w:rFonts w:ascii="Open Sans" w:hAnsi="Open Sans" w:cs="Segoe UI"/>
          <w:color w:val="000000"/>
          <w:sz w:val="28"/>
          <w:szCs w:val="28"/>
        </w:rPr>
        <w:lastRenderedPageBreak/>
        <w:t>формалды емес топтардың қарым-қатынасын нығайту, ортақ қызығушылықтарды тереңдету және бірқалыпқа келтіру.</w:t>
      </w:r>
    </w:p>
    <w:p w:rsidR="00E3322A" w:rsidRPr="00E3322A" w:rsidRDefault="00E3322A" w:rsidP="00E3322A">
      <w:pPr>
        <w:pStyle w:val="a8"/>
        <w:spacing w:before="300" w:beforeAutospacing="0" w:after="0" w:afterAutospacing="0" w:line="390" w:lineRule="atLeast"/>
        <w:jc w:val="both"/>
        <w:rPr>
          <w:rFonts w:ascii="Open Sans" w:hAnsi="Open Sans" w:cs="Segoe UI"/>
          <w:color w:val="000000"/>
          <w:sz w:val="28"/>
          <w:szCs w:val="28"/>
        </w:rPr>
      </w:pPr>
      <w:r w:rsidRPr="00E3322A">
        <w:rPr>
          <w:rFonts w:ascii="Open Sans" w:hAnsi="Open Sans" w:cs="Segoe UI"/>
          <w:color w:val="000000"/>
          <w:sz w:val="28"/>
          <w:szCs w:val="28"/>
        </w:rPr>
        <w:t>Негативті жағы: коллективтің бірлігі мен ұйымшылдығының төмендеуі, топтар мен тұлғалар арасындағы қызығушылықтардың балансының бұзылуы, жұмысқа деген адалдығының жойылып, басқалардың есебінен өзінің мақсаттарына жетуге ұмтылу, эгоизмнің белең алуы, бассыздық пен анархия әкеліп соқтыру.</w:t>
      </w:r>
    </w:p>
    <w:p w:rsidR="00E3322A" w:rsidRPr="00E3322A" w:rsidRDefault="00E3322A" w:rsidP="00E3322A">
      <w:pPr>
        <w:pStyle w:val="a8"/>
        <w:spacing w:before="300" w:beforeAutospacing="0" w:after="0" w:afterAutospacing="0" w:line="390" w:lineRule="atLeast"/>
        <w:jc w:val="both"/>
        <w:rPr>
          <w:rFonts w:ascii="Open Sans" w:hAnsi="Open Sans" w:cs="Segoe UI"/>
          <w:color w:val="000000"/>
          <w:sz w:val="28"/>
          <w:szCs w:val="28"/>
        </w:rPr>
      </w:pPr>
      <w:r w:rsidRPr="00E3322A">
        <w:rPr>
          <w:rFonts w:ascii="Open Sans" w:hAnsi="Open Sans" w:cs="Segoe UI"/>
          <w:i/>
          <w:iCs/>
          <w:color w:val="000000"/>
          <w:sz w:val="28"/>
          <w:szCs w:val="28"/>
        </w:rPr>
        <w:t>Әлеуметтік байланыстарды активизациялау.</w:t>
      </w:r>
    </w:p>
    <w:p w:rsidR="00E3322A" w:rsidRPr="00E3322A" w:rsidRDefault="00E3322A" w:rsidP="00E3322A">
      <w:pPr>
        <w:pStyle w:val="a8"/>
        <w:spacing w:before="300" w:beforeAutospacing="0" w:after="0" w:afterAutospacing="0" w:line="390" w:lineRule="atLeast"/>
        <w:jc w:val="both"/>
        <w:rPr>
          <w:rFonts w:ascii="Open Sans" w:hAnsi="Open Sans" w:cs="Segoe UI"/>
          <w:color w:val="000000"/>
          <w:sz w:val="28"/>
          <w:szCs w:val="28"/>
        </w:rPr>
      </w:pPr>
      <w:r w:rsidRPr="00E3322A">
        <w:rPr>
          <w:rFonts w:ascii="Open Sans" w:hAnsi="Open Sans" w:cs="Segoe UI"/>
          <w:color w:val="000000"/>
          <w:sz w:val="28"/>
          <w:szCs w:val="28"/>
        </w:rPr>
        <w:t>Позитивті жағы: қызметкерлердің әрекет етуін мобильділік және қозғалмалылықпен қамтамасыз ету, мақсаттарға жетуде келісімділіктің үлесін ұлғайту.</w:t>
      </w:r>
    </w:p>
    <w:p w:rsidR="00E3322A" w:rsidRPr="00E3322A" w:rsidRDefault="00E3322A" w:rsidP="00E3322A">
      <w:pPr>
        <w:pStyle w:val="a8"/>
        <w:spacing w:before="300" w:beforeAutospacing="0" w:after="0" w:afterAutospacing="0" w:line="390" w:lineRule="atLeast"/>
        <w:jc w:val="both"/>
        <w:rPr>
          <w:rFonts w:ascii="Open Sans" w:hAnsi="Open Sans" w:cs="Segoe UI"/>
          <w:color w:val="000000"/>
          <w:sz w:val="28"/>
          <w:szCs w:val="28"/>
        </w:rPr>
      </w:pPr>
      <w:r w:rsidRPr="00E3322A">
        <w:rPr>
          <w:rFonts w:ascii="Open Sans" w:hAnsi="Open Sans" w:cs="Segoe UI"/>
          <w:color w:val="000000"/>
          <w:sz w:val="28"/>
          <w:szCs w:val="28"/>
        </w:rPr>
        <w:t>Негативті жағы: ортақ істері бар адамдардың әрекет кезінде келісімге келмеуі, ортақ жетістікке деген қызығушылықтың төмендеуі, ынтымақтастыққа жету жолында кедергілердің орнауы.</w:t>
      </w:r>
    </w:p>
    <w:p w:rsidR="00E3322A" w:rsidRPr="00E3322A" w:rsidRDefault="00E3322A" w:rsidP="00E3322A">
      <w:pPr>
        <w:pStyle w:val="a8"/>
        <w:spacing w:before="300" w:beforeAutospacing="0" w:after="0" w:afterAutospacing="0" w:line="390" w:lineRule="atLeast"/>
        <w:jc w:val="both"/>
        <w:rPr>
          <w:rFonts w:ascii="Open Sans" w:hAnsi="Open Sans" w:cs="Segoe UI"/>
          <w:color w:val="000000"/>
          <w:sz w:val="28"/>
          <w:szCs w:val="28"/>
        </w:rPr>
      </w:pPr>
      <w:r w:rsidRPr="00E3322A">
        <w:rPr>
          <w:rFonts w:ascii="Open Sans" w:hAnsi="Open Sans" w:cs="Segoe UI"/>
          <w:i/>
          <w:iCs/>
          <w:color w:val="000000"/>
          <w:sz w:val="28"/>
          <w:szCs w:val="28"/>
        </w:rPr>
        <w:t>Әлеуметтік шиеленістер туралы сигнал беру.</w:t>
      </w:r>
    </w:p>
    <w:p w:rsidR="00E3322A" w:rsidRPr="00E3322A" w:rsidRDefault="00E3322A" w:rsidP="00E3322A">
      <w:pPr>
        <w:pStyle w:val="a8"/>
        <w:spacing w:before="300" w:beforeAutospacing="0" w:after="0" w:afterAutospacing="0" w:line="390" w:lineRule="atLeast"/>
        <w:jc w:val="both"/>
        <w:rPr>
          <w:rFonts w:ascii="Open Sans" w:hAnsi="Open Sans" w:cs="Segoe UI"/>
          <w:color w:val="000000"/>
          <w:sz w:val="28"/>
          <w:szCs w:val="28"/>
        </w:rPr>
      </w:pPr>
      <w:r w:rsidRPr="00E3322A">
        <w:rPr>
          <w:rFonts w:ascii="Open Sans" w:hAnsi="Open Sans" w:cs="Segoe UI"/>
          <w:color w:val="000000"/>
          <w:sz w:val="28"/>
          <w:szCs w:val="28"/>
        </w:rPr>
        <w:t>Позитивті жағы: шешілмеген мәселелерді анықтау, еңбекті қорғау мен жағдай жасаудағы жетіспеушіліктерді анықтау, коллективтің қызығушылықтарын, құндылықтарын, қажеттіліктерін орындау.</w:t>
      </w:r>
    </w:p>
    <w:p w:rsidR="00E3322A" w:rsidRPr="00E3322A" w:rsidRDefault="00E3322A" w:rsidP="00E3322A">
      <w:pPr>
        <w:pStyle w:val="a8"/>
        <w:spacing w:before="300" w:beforeAutospacing="0" w:after="0" w:afterAutospacing="0" w:line="390" w:lineRule="atLeast"/>
        <w:jc w:val="both"/>
        <w:rPr>
          <w:rFonts w:ascii="Open Sans" w:hAnsi="Open Sans" w:cs="Segoe UI"/>
          <w:color w:val="000000"/>
          <w:sz w:val="28"/>
          <w:szCs w:val="28"/>
        </w:rPr>
      </w:pPr>
      <w:r w:rsidRPr="00E3322A">
        <w:rPr>
          <w:rFonts w:ascii="Open Sans" w:hAnsi="Open Sans" w:cs="Segoe UI"/>
          <w:color w:val="000000"/>
          <w:sz w:val="28"/>
          <w:szCs w:val="28"/>
        </w:rPr>
        <w:t>Негативті жағы: администрацияның әрекеті арқылы көңілі толмаушылықтың қатты көрсетілуі, жекелеген лаузымды тұлғалардың тарапынан теріс пайдалануға деген қарсылық көрсету, жұмысқа деген қанағатсыздықтың жоғарылауы.</w:t>
      </w:r>
    </w:p>
    <w:p w:rsidR="00E3322A" w:rsidRPr="00E3322A" w:rsidRDefault="00E3322A" w:rsidP="00E3322A">
      <w:pPr>
        <w:pStyle w:val="a8"/>
        <w:spacing w:before="300" w:beforeAutospacing="0" w:after="0" w:afterAutospacing="0" w:line="390" w:lineRule="atLeast"/>
        <w:jc w:val="both"/>
        <w:rPr>
          <w:rFonts w:ascii="Open Sans" w:hAnsi="Open Sans" w:cs="Segoe UI"/>
          <w:color w:val="000000"/>
          <w:sz w:val="28"/>
          <w:szCs w:val="28"/>
        </w:rPr>
      </w:pPr>
      <w:r w:rsidRPr="00E3322A">
        <w:rPr>
          <w:rFonts w:ascii="Open Sans" w:hAnsi="Open Sans" w:cs="Segoe UI"/>
          <w:i/>
          <w:iCs/>
          <w:color w:val="000000"/>
          <w:sz w:val="28"/>
          <w:szCs w:val="28"/>
        </w:rPr>
        <w:t>Инновация, творчестволық инициативаға көмек көрсету.</w:t>
      </w:r>
    </w:p>
    <w:p w:rsidR="00E3322A" w:rsidRPr="00E3322A" w:rsidRDefault="00E3322A" w:rsidP="00E3322A">
      <w:pPr>
        <w:pStyle w:val="a8"/>
        <w:spacing w:before="300" w:beforeAutospacing="0" w:after="0" w:afterAutospacing="0" w:line="390" w:lineRule="atLeast"/>
        <w:jc w:val="both"/>
        <w:rPr>
          <w:rFonts w:ascii="Open Sans" w:hAnsi="Open Sans" w:cs="Segoe UI"/>
          <w:color w:val="000000"/>
          <w:sz w:val="28"/>
          <w:szCs w:val="28"/>
        </w:rPr>
      </w:pPr>
      <w:r w:rsidRPr="00E3322A">
        <w:rPr>
          <w:rFonts w:ascii="Open Sans" w:hAnsi="Open Sans" w:cs="Segoe UI"/>
          <w:color w:val="000000"/>
          <w:sz w:val="28"/>
          <w:szCs w:val="28"/>
        </w:rPr>
        <w:t xml:space="preserve">Позитивті жағы: жұмысқа деген мотивация мен белсенділіктің артуы, квалификацияны жоғарылату, жаңа, оптималды шешімдер </w:t>
      </w:r>
      <w:proofErr w:type="gramStart"/>
      <w:r w:rsidRPr="00E3322A">
        <w:rPr>
          <w:rFonts w:ascii="Open Sans" w:hAnsi="Open Sans" w:cs="Segoe UI"/>
          <w:color w:val="000000"/>
          <w:sz w:val="28"/>
          <w:szCs w:val="28"/>
        </w:rPr>
        <w:t>мен  творчествоға</w:t>
      </w:r>
      <w:proofErr w:type="gramEnd"/>
      <w:r w:rsidRPr="00E3322A">
        <w:rPr>
          <w:rFonts w:ascii="Open Sans" w:hAnsi="Open Sans" w:cs="Segoe UI"/>
          <w:color w:val="000000"/>
          <w:sz w:val="28"/>
          <w:szCs w:val="28"/>
        </w:rPr>
        <w:t xml:space="preserve"> демеу жасау.</w:t>
      </w:r>
    </w:p>
    <w:p w:rsidR="00E3322A" w:rsidRPr="00E3322A" w:rsidRDefault="00E3322A" w:rsidP="00E3322A">
      <w:pPr>
        <w:pStyle w:val="a8"/>
        <w:spacing w:before="300" w:beforeAutospacing="0" w:after="0" w:afterAutospacing="0" w:line="390" w:lineRule="atLeast"/>
        <w:jc w:val="both"/>
        <w:rPr>
          <w:rFonts w:ascii="Open Sans" w:hAnsi="Open Sans" w:cs="Segoe UI"/>
          <w:color w:val="000000"/>
          <w:sz w:val="28"/>
          <w:szCs w:val="28"/>
        </w:rPr>
      </w:pPr>
      <w:r w:rsidRPr="00E3322A">
        <w:rPr>
          <w:rFonts w:ascii="Open Sans" w:hAnsi="Open Sans" w:cs="Segoe UI"/>
          <w:color w:val="000000"/>
          <w:sz w:val="28"/>
          <w:szCs w:val="28"/>
        </w:rPr>
        <w:t>Негативті жағы: әлеуметтік және жұмыс белсенділігіне жаңа кедергілердің пайда болуы, іскерлік ынта, энтузиазм және творчестволық инициативаны төмендету, альтернативті шешімдерден алшақтау.</w:t>
      </w:r>
    </w:p>
    <w:p w:rsidR="00E3322A" w:rsidRPr="00E3322A" w:rsidRDefault="00E3322A" w:rsidP="00E3322A">
      <w:pPr>
        <w:pStyle w:val="a8"/>
        <w:spacing w:before="300" w:beforeAutospacing="0" w:after="0" w:afterAutospacing="0" w:line="390" w:lineRule="atLeast"/>
        <w:jc w:val="both"/>
        <w:rPr>
          <w:rFonts w:ascii="Open Sans" w:hAnsi="Open Sans" w:cs="Segoe UI"/>
          <w:color w:val="000000"/>
          <w:sz w:val="28"/>
          <w:szCs w:val="28"/>
        </w:rPr>
      </w:pPr>
      <w:r w:rsidRPr="00E3322A">
        <w:rPr>
          <w:rFonts w:ascii="Open Sans" w:hAnsi="Open Sans" w:cs="Segoe UI"/>
          <w:i/>
          <w:iCs/>
          <w:color w:val="000000"/>
          <w:sz w:val="28"/>
          <w:szCs w:val="28"/>
        </w:rPr>
        <w:lastRenderedPageBreak/>
        <w:t>Іскерлік қатынастарды трансформациялау.</w:t>
      </w:r>
    </w:p>
    <w:p w:rsidR="00E3322A" w:rsidRPr="00E3322A" w:rsidRDefault="00E3322A" w:rsidP="00E3322A">
      <w:pPr>
        <w:pStyle w:val="a8"/>
        <w:spacing w:before="300" w:beforeAutospacing="0" w:after="0" w:afterAutospacing="0" w:line="390" w:lineRule="atLeast"/>
        <w:jc w:val="both"/>
        <w:rPr>
          <w:rFonts w:ascii="Open Sans" w:hAnsi="Open Sans" w:cs="Segoe UI"/>
          <w:color w:val="000000"/>
          <w:sz w:val="28"/>
          <w:szCs w:val="28"/>
        </w:rPr>
      </w:pPr>
      <w:r w:rsidRPr="00E3322A">
        <w:rPr>
          <w:rFonts w:ascii="Open Sans" w:hAnsi="Open Sans" w:cs="Segoe UI"/>
          <w:color w:val="000000"/>
          <w:sz w:val="28"/>
          <w:szCs w:val="28"/>
        </w:rPr>
        <w:t>Позитивті жағы: дені сау әлеуметтік-психологиялық климатты қалыптастыру, өзара екіжақты келісімділік деңгейін арттыру.</w:t>
      </w:r>
    </w:p>
    <w:p w:rsidR="00E3322A" w:rsidRPr="00E3322A" w:rsidRDefault="00E3322A" w:rsidP="00E3322A">
      <w:pPr>
        <w:pStyle w:val="a8"/>
        <w:spacing w:before="300" w:beforeAutospacing="0" w:after="0" w:afterAutospacing="0" w:line="390" w:lineRule="atLeast"/>
        <w:jc w:val="both"/>
        <w:rPr>
          <w:rFonts w:ascii="Open Sans" w:hAnsi="Open Sans" w:cs="Segoe UI"/>
          <w:color w:val="000000"/>
          <w:sz w:val="28"/>
          <w:szCs w:val="28"/>
        </w:rPr>
      </w:pPr>
      <w:r w:rsidRPr="00E3322A">
        <w:rPr>
          <w:rFonts w:ascii="Open Sans" w:hAnsi="Open Sans" w:cs="Segoe UI"/>
          <w:color w:val="000000"/>
          <w:sz w:val="28"/>
          <w:szCs w:val="28"/>
        </w:rPr>
        <w:t>Негативті жағы: моральды-психологиялық атмосфераның бұзылуы, партнерлік және іскерлік қарым-қатынасты қалпына келтіру процесінің қиындауы.</w:t>
      </w:r>
    </w:p>
    <w:p w:rsidR="00E3322A" w:rsidRPr="00E3322A" w:rsidRDefault="00E3322A" w:rsidP="00E3322A">
      <w:pPr>
        <w:pStyle w:val="a8"/>
        <w:spacing w:before="300" w:beforeAutospacing="0" w:after="0" w:afterAutospacing="0" w:line="390" w:lineRule="atLeast"/>
        <w:jc w:val="both"/>
        <w:rPr>
          <w:rFonts w:ascii="Open Sans" w:hAnsi="Open Sans" w:cs="Segoe UI"/>
          <w:color w:val="000000"/>
          <w:sz w:val="28"/>
          <w:szCs w:val="28"/>
        </w:rPr>
      </w:pPr>
      <w:r w:rsidRPr="00E3322A">
        <w:rPr>
          <w:rFonts w:ascii="Open Sans" w:hAnsi="Open Sans" w:cs="Segoe UI"/>
          <w:i/>
          <w:iCs/>
          <w:color w:val="000000"/>
          <w:sz w:val="28"/>
          <w:szCs w:val="28"/>
        </w:rPr>
        <w:t>Ұйым және оның персоналы туралы ақпарат.</w:t>
      </w:r>
    </w:p>
    <w:p w:rsidR="00E3322A" w:rsidRPr="00E3322A" w:rsidRDefault="00E3322A" w:rsidP="00E3322A">
      <w:pPr>
        <w:pStyle w:val="a8"/>
        <w:spacing w:before="300" w:beforeAutospacing="0" w:after="0" w:afterAutospacing="0" w:line="390" w:lineRule="atLeast"/>
        <w:jc w:val="both"/>
        <w:rPr>
          <w:rFonts w:ascii="Open Sans" w:hAnsi="Open Sans" w:cs="Segoe UI"/>
          <w:color w:val="000000"/>
          <w:sz w:val="28"/>
          <w:szCs w:val="28"/>
        </w:rPr>
      </w:pPr>
      <w:r w:rsidRPr="00E3322A">
        <w:rPr>
          <w:rFonts w:ascii="Open Sans" w:hAnsi="Open Sans" w:cs="Segoe UI"/>
          <w:color w:val="000000"/>
          <w:sz w:val="28"/>
          <w:szCs w:val="28"/>
        </w:rPr>
        <w:t>Позитивті жағы: ұйымдағы жұмыстардың қалай жүріп жатқандығы туралы жұмысшылардың толықтай ақпаратпен қамтамасыз етілуі, ортақ тілтабысу.</w:t>
      </w:r>
    </w:p>
    <w:p w:rsidR="00E3322A" w:rsidRPr="00E3322A" w:rsidRDefault="00E3322A" w:rsidP="00E3322A">
      <w:pPr>
        <w:pStyle w:val="a8"/>
        <w:spacing w:before="300" w:beforeAutospacing="0" w:after="0" w:afterAutospacing="0" w:line="390" w:lineRule="atLeast"/>
        <w:jc w:val="both"/>
        <w:rPr>
          <w:rFonts w:ascii="Open Sans" w:hAnsi="Open Sans" w:cs="Segoe UI"/>
          <w:color w:val="000000"/>
          <w:sz w:val="28"/>
          <w:szCs w:val="28"/>
        </w:rPr>
      </w:pPr>
      <w:r w:rsidRPr="00E3322A">
        <w:rPr>
          <w:rFonts w:ascii="Open Sans" w:hAnsi="Open Sans" w:cs="Segoe UI"/>
          <w:color w:val="000000"/>
          <w:sz w:val="28"/>
          <w:szCs w:val="28"/>
        </w:rPr>
        <w:t>Негативті жағы: жақтырмаушылықтың күшеюі, бірге қызмет етуден қашқақтау, пікір білдіру мен диалог құруға кедергінің болуы.</w:t>
      </w:r>
    </w:p>
    <w:p w:rsidR="00E3322A" w:rsidRPr="00E3322A" w:rsidRDefault="00E3322A" w:rsidP="00E3322A">
      <w:pPr>
        <w:pStyle w:val="a8"/>
        <w:spacing w:before="300" w:beforeAutospacing="0" w:after="0" w:afterAutospacing="0" w:line="390" w:lineRule="atLeast"/>
        <w:jc w:val="both"/>
        <w:rPr>
          <w:rFonts w:ascii="Open Sans" w:hAnsi="Open Sans" w:cs="Segoe UI"/>
          <w:color w:val="000000"/>
          <w:sz w:val="28"/>
          <w:szCs w:val="28"/>
        </w:rPr>
      </w:pPr>
      <w:r w:rsidRPr="00E3322A">
        <w:rPr>
          <w:rFonts w:ascii="Open Sans" w:hAnsi="Open Sans" w:cs="Segoe UI"/>
          <w:i/>
          <w:iCs/>
          <w:color w:val="000000"/>
          <w:sz w:val="28"/>
          <w:szCs w:val="28"/>
        </w:rPr>
        <w:t>Қарсыласудың профилактикасы.</w:t>
      </w:r>
    </w:p>
    <w:p w:rsidR="00E3322A" w:rsidRPr="00E3322A" w:rsidRDefault="00E3322A" w:rsidP="00E3322A">
      <w:pPr>
        <w:pStyle w:val="a8"/>
        <w:spacing w:before="300" w:beforeAutospacing="0" w:after="0" w:afterAutospacing="0" w:line="390" w:lineRule="atLeast"/>
        <w:jc w:val="both"/>
        <w:rPr>
          <w:rFonts w:ascii="Open Sans" w:hAnsi="Open Sans" w:cs="Segoe UI"/>
          <w:color w:val="000000"/>
          <w:sz w:val="28"/>
          <w:szCs w:val="28"/>
        </w:rPr>
      </w:pPr>
      <w:r w:rsidRPr="00E3322A">
        <w:rPr>
          <w:rFonts w:ascii="Open Sans" w:hAnsi="Open Sans" w:cs="Segoe UI"/>
          <w:color w:val="000000"/>
          <w:sz w:val="28"/>
          <w:szCs w:val="28"/>
        </w:rPr>
        <w:t>Позитивті жағы: екіжақты келісім арқылы қарама-қайшылықтарды реттеу, әлеуметтік-еңбектік қарым-қатынастарда конфронтацияның деңгейінің төмендеуі.</w:t>
      </w:r>
    </w:p>
    <w:p w:rsidR="00E3322A" w:rsidRPr="00E3322A" w:rsidRDefault="00E3322A" w:rsidP="00E3322A">
      <w:pPr>
        <w:pStyle w:val="a8"/>
        <w:spacing w:before="300" w:beforeAutospacing="0" w:after="0" w:afterAutospacing="0" w:line="390" w:lineRule="atLeast"/>
        <w:jc w:val="both"/>
        <w:rPr>
          <w:rFonts w:ascii="Open Sans" w:hAnsi="Open Sans" w:cs="Segoe UI"/>
          <w:color w:val="000000"/>
          <w:sz w:val="28"/>
          <w:szCs w:val="28"/>
        </w:rPr>
      </w:pPr>
      <w:r w:rsidRPr="00E3322A">
        <w:rPr>
          <w:rFonts w:ascii="Open Sans" w:hAnsi="Open Sans" w:cs="Segoe UI"/>
          <w:color w:val="000000"/>
          <w:sz w:val="28"/>
          <w:szCs w:val="28"/>
        </w:rPr>
        <w:t>Негативті жағы: жеккөрушілік пен шиеленістің күшеюі, үлгі боларлық процедуралардан қашқақтау.</w:t>
      </w:r>
    </w:p>
    <w:p w:rsidR="00E3322A" w:rsidRPr="00E3322A" w:rsidRDefault="00E3322A" w:rsidP="00E3322A">
      <w:pPr>
        <w:pStyle w:val="a8"/>
        <w:spacing w:before="300" w:beforeAutospacing="0" w:after="0" w:afterAutospacing="0" w:line="390" w:lineRule="atLeast"/>
        <w:jc w:val="both"/>
        <w:rPr>
          <w:rFonts w:ascii="Open Sans" w:hAnsi="Open Sans" w:cs="Segoe UI"/>
          <w:color w:val="000000"/>
          <w:sz w:val="28"/>
          <w:szCs w:val="28"/>
        </w:rPr>
      </w:pPr>
      <w:r w:rsidRPr="00E3322A">
        <w:rPr>
          <w:rFonts w:ascii="Open Sans" w:hAnsi="Open Sans" w:cs="Segoe UI"/>
          <w:color w:val="000000"/>
          <w:sz w:val="28"/>
          <w:szCs w:val="28"/>
        </w:rPr>
        <w:t>Шынына келетін болсақ, бағыты, пайдасы мен зиянына байланысты ерекшеленетін конфликтінің функцияларының көптүрлілігін дәлелдейтін фактілер өте көп.</w:t>
      </w:r>
    </w:p>
    <w:p w:rsidR="00E3322A" w:rsidRPr="00E3322A" w:rsidRDefault="00E3322A" w:rsidP="00E3322A">
      <w:pPr>
        <w:pStyle w:val="a8"/>
        <w:spacing w:before="300" w:beforeAutospacing="0" w:after="0" w:afterAutospacing="0" w:line="390" w:lineRule="atLeast"/>
        <w:jc w:val="both"/>
        <w:rPr>
          <w:rFonts w:ascii="Open Sans" w:hAnsi="Open Sans" w:cs="Segoe UI"/>
          <w:color w:val="000000"/>
          <w:sz w:val="28"/>
          <w:szCs w:val="28"/>
        </w:rPr>
      </w:pPr>
      <w:r w:rsidRPr="00E3322A">
        <w:rPr>
          <w:rFonts w:ascii="Open Sans" w:hAnsi="Open Sans" w:cs="Segoe UI"/>
          <w:color w:val="000000"/>
          <w:sz w:val="28"/>
          <w:szCs w:val="28"/>
        </w:rPr>
        <w:t>Кез-келген конфликт позитивті(конструктивті) және негативті(деструктивті) функция атқарады. Теориялық тұрғыдан ажырату оңай болып көрінгенімен, практикада конфликтінің конструктивтілігі мен деструктивтілігінің шекарасын анықтау қиынға соғады.</w:t>
      </w:r>
    </w:p>
    <w:p w:rsidR="00E3322A" w:rsidRPr="00E3322A" w:rsidRDefault="00E3322A" w:rsidP="00E3322A">
      <w:pPr>
        <w:pStyle w:val="a8"/>
        <w:spacing w:before="300" w:beforeAutospacing="0" w:after="0" w:afterAutospacing="0" w:line="390" w:lineRule="atLeast"/>
        <w:jc w:val="both"/>
        <w:rPr>
          <w:rFonts w:ascii="Open Sans" w:hAnsi="Open Sans" w:cs="Segoe UI"/>
          <w:color w:val="000000"/>
          <w:sz w:val="28"/>
          <w:szCs w:val="28"/>
        </w:rPr>
      </w:pPr>
      <w:r w:rsidRPr="00E3322A">
        <w:rPr>
          <w:rFonts w:ascii="Open Sans" w:hAnsi="Open Sans" w:cs="Segoe UI"/>
          <w:color w:val="000000"/>
          <w:sz w:val="28"/>
          <w:szCs w:val="28"/>
        </w:rPr>
        <w:t>Ол төменде келтірілген себептерге байланысты:</w:t>
      </w:r>
    </w:p>
    <w:p w:rsidR="00E3322A" w:rsidRPr="00E3322A" w:rsidRDefault="00E3322A" w:rsidP="00E3322A">
      <w:pPr>
        <w:pStyle w:val="a8"/>
        <w:spacing w:before="300" w:beforeAutospacing="0" w:after="0" w:afterAutospacing="0" w:line="390" w:lineRule="atLeast"/>
        <w:jc w:val="both"/>
        <w:rPr>
          <w:rFonts w:ascii="Open Sans" w:hAnsi="Open Sans" w:cs="Segoe UI"/>
          <w:color w:val="000000"/>
          <w:sz w:val="28"/>
          <w:szCs w:val="28"/>
        </w:rPr>
      </w:pPr>
      <w:r w:rsidRPr="00E3322A">
        <w:rPr>
          <w:rFonts w:ascii="Open Sans" w:hAnsi="Open Sans" w:cs="Segoe UI"/>
          <w:color w:val="000000"/>
          <w:sz w:val="28"/>
          <w:szCs w:val="28"/>
        </w:rPr>
        <w:t>- конфликт нәтижесінің позитивті не негативті екендігіне жалпылама баға беру қиын;</w:t>
      </w:r>
    </w:p>
    <w:p w:rsidR="00E3322A" w:rsidRPr="00E3322A" w:rsidRDefault="00E3322A" w:rsidP="00E3322A">
      <w:pPr>
        <w:pStyle w:val="a8"/>
        <w:spacing w:before="300" w:beforeAutospacing="0" w:after="0" w:afterAutospacing="0" w:line="390" w:lineRule="atLeast"/>
        <w:jc w:val="both"/>
        <w:rPr>
          <w:rFonts w:ascii="Open Sans" w:hAnsi="Open Sans" w:cs="Segoe UI"/>
          <w:color w:val="000000"/>
          <w:sz w:val="28"/>
          <w:szCs w:val="28"/>
        </w:rPr>
      </w:pPr>
      <w:r w:rsidRPr="00E3322A">
        <w:rPr>
          <w:rFonts w:ascii="Open Sans" w:hAnsi="Open Sans" w:cs="Segoe UI"/>
          <w:color w:val="000000"/>
          <w:sz w:val="28"/>
          <w:szCs w:val="28"/>
        </w:rPr>
        <w:lastRenderedPageBreak/>
        <w:t>- конфликтінің конструктивтілігі мен деструктивтілігі оның әр сатыларында өзгеріп отыруы мүмкін;</w:t>
      </w:r>
    </w:p>
    <w:p w:rsidR="00E3322A" w:rsidRPr="00E3322A" w:rsidRDefault="00E3322A" w:rsidP="00E3322A">
      <w:pPr>
        <w:pStyle w:val="a8"/>
        <w:spacing w:before="300" w:beforeAutospacing="0" w:after="0" w:afterAutospacing="0" w:line="390" w:lineRule="atLeast"/>
        <w:jc w:val="both"/>
        <w:rPr>
          <w:rFonts w:ascii="Open Sans" w:hAnsi="Open Sans" w:cs="Segoe UI"/>
          <w:color w:val="000000"/>
          <w:sz w:val="28"/>
          <w:szCs w:val="28"/>
        </w:rPr>
      </w:pPr>
      <w:r w:rsidRPr="00E3322A">
        <w:rPr>
          <w:rFonts w:ascii="Open Sans" w:hAnsi="Open Sans" w:cs="Segoe UI"/>
          <w:color w:val="000000"/>
          <w:sz w:val="28"/>
          <w:szCs w:val="28"/>
        </w:rPr>
        <w:t>- конфликт қатысушы бір жаққа конструктивті, ал екінші жаққа негативті әсер етуі мүмкін;</w:t>
      </w:r>
    </w:p>
    <w:p w:rsidR="00E3322A" w:rsidRPr="00E3322A" w:rsidRDefault="00E3322A" w:rsidP="00E3322A">
      <w:pPr>
        <w:pStyle w:val="a8"/>
        <w:spacing w:before="300" w:beforeAutospacing="0" w:after="0" w:afterAutospacing="0" w:line="390" w:lineRule="atLeast"/>
        <w:jc w:val="both"/>
        <w:rPr>
          <w:rFonts w:ascii="Open Sans" w:hAnsi="Open Sans" w:cs="Segoe UI"/>
          <w:color w:val="000000"/>
          <w:sz w:val="28"/>
          <w:szCs w:val="28"/>
        </w:rPr>
      </w:pPr>
      <w:r w:rsidRPr="00E3322A">
        <w:rPr>
          <w:rFonts w:ascii="Open Sans" w:hAnsi="Open Sans" w:cs="Segoe UI"/>
          <w:color w:val="000000"/>
          <w:sz w:val="28"/>
          <w:szCs w:val="28"/>
        </w:rPr>
        <w:t>- конфликтінің конструктивтілігі мен деструктивтілігін оның тікелей қатысушыларына қатысты немесе әлеуметтік ортаға қатысты қарастыруға болады.</w:t>
      </w:r>
    </w:p>
    <w:p w:rsidR="00E3322A" w:rsidRPr="00E3322A" w:rsidRDefault="00E3322A" w:rsidP="00E3322A">
      <w:pPr>
        <w:pStyle w:val="a8"/>
        <w:spacing w:before="300" w:beforeAutospacing="0" w:after="0" w:afterAutospacing="0" w:line="390" w:lineRule="atLeast"/>
        <w:jc w:val="both"/>
        <w:rPr>
          <w:rFonts w:ascii="Open Sans" w:hAnsi="Open Sans" w:cs="Segoe UI"/>
          <w:color w:val="000000"/>
          <w:sz w:val="28"/>
          <w:szCs w:val="28"/>
        </w:rPr>
      </w:pPr>
      <w:r w:rsidRPr="00E3322A">
        <w:rPr>
          <w:rFonts w:ascii="Open Sans" w:hAnsi="Open Sans" w:cs="Segoe UI"/>
          <w:color w:val="000000"/>
          <w:sz w:val="28"/>
          <w:szCs w:val="28"/>
        </w:rPr>
        <w:t>Мысалы: бір фирманың маркетинг бөлімінде үлкен эмоционалды конфликтіге ұласқан ұрыс шықты. Ұжымдағы бір қызметкер басқа бір көпжылғы тәжірибесі бар, инжерен-экономист маманын «шалағайшы кісі» деп атады. Бұлай атаған кезде ол, сол адамның жоғары жалақы алатындығына қарамастан, жұмыстан тыс қосымша пайда тауып және соның кесірінен өзіне тиесілі жұмыстың біраз бөлігін жұмыстастарына ығысытырып тастайтындығын айтқысы келген болатын. Сол бөлімнің басқа қызметкерлері оны қолдады да, фирманың басшылығына оның оппонентін басқа жұмысқа ауыстыруға тура келді.</w:t>
      </w:r>
    </w:p>
    <w:p w:rsidR="00E3322A" w:rsidRPr="00E3322A" w:rsidRDefault="00E3322A" w:rsidP="00E3322A">
      <w:pPr>
        <w:pStyle w:val="a8"/>
        <w:spacing w:before="300" w:beforeAutospacing="0" w:after="0" w:afterAutospacing="0" w:line="390" w:lineRule="atLeast"/>
        <w:jc w:val="both"/>
        <w:rPr>
          <w:rFonts w:ascii="Open Sans" w:hAnsi="Open Sans" w:cs="Segoe UI"/>
          <w:color w:val="000000"/>
          <w:sz w:val="28"/>
          <w:szCs w:val="28"/>
        </w:rPr>
      </w:pPr>
      <w:r w:rsidRPr="00E3322A">
        <w:rPr>
          <w:rFonts w:ascii="Open Sans" w:hAnsi="Open Sans" w:cs="Segoe UI"/>
          <w:color w:val="000000"/>
          <w:sz w:val="28"/>
          <w:szCs w:val="28"/>
        </w:rPr>
        <w:t>Конфликт, әрине, негативті нәтижесіз болмады - тәжірибелі қызметкердің орнына тұрарлықтай жұмысшы табу керек болды. Бірақ, барлығы жақсы аяқталды. Себебі, бөлім қызметкерлері олардың ортақ қызығушылықтарын айтып жеткізген жұмысшыға ризашылық білдірді. Бұл олардың бірігіп жұмыс істеуге деген ынталарын одан сайын арттырып, топпен жұмыс жасаудың қағидаларын сақтаудың маңыздылығын білдірді. Бұлай шынайы өмірде жиі болып тұрады.</w:t>
      </w:r>
    </w:p>
    <w:p w:rsidR="00E3322A" w:rsidRPr="00E3322A" w:rsidRDefault="00E3322A" w:rsidP="00E3322A">
      <w:pPr>
        <w:pStyle w:val="a8"/>
        <w:spacing w:before="300" w:beforeAutospacing="0" w:after="0" w:afterAutospacing="0" w:line="390" w:lineRule="atLeast"/>
        <w:jc w:val="both"/>
        <w:rPr>
          <w:rFonts w:ascii="Open Sans" w:hAnsi="Open Sans" w:cs="Segoe UI"/>
          <w:color w:val="000000"/>
          <w:sz w:val="28"/>
          <w:szCs w:val="28"/>
        </w:rPr>
      </w:pPr>
      <w:r w:rsidRPr="00E3322A">
        <w:rPr>
          <w:rFonts w:ascii="Open Sans" w:hAnsi="Open Sans" w:cs="Segoe UI"/>
          <w:color w:val="000000"/>
          <w:sz w:val="28"/>
          <w:szCs w:val="28"/>
        </w:rPr>
        <w:t>Конфликтілерді басқару дегеніміз, тек қана оның ұйымдағы пайда болу кезін ғана анықтаумен шектелмей, қоғамдағы конфликтілік жағдайлардың деңгейін төмендету болып табылады, яғни, конфликтілі жағдайды болғызбау, алдын алу, объективті жағдайдағы қарама-қайшылық үлкен конфликтіге айналмауы үшін басқару құралдары арқылы әсер ету болып табылады. Басқару дегеніміз, ең алдымен мақсат қойып, сол мақсатқа жетуге басқа адамдарды көндіру болып табылады.</w:t>
      </w:r>
    </w:p>
    <w:p w:rsidR="00E3322A" w:rsidRPr="00E3322A" w:rsidRDefault="00E3322A" w:rsidP="00E3322A">
      <w:pPr>
        <w:pStyle w:val="a8"/>
        <w:spacing w:before="300" w:beforeAutospacing="0" w:after="0" w:afterAutospacing="0" w:line="390" w:lineRule="atLeast"/>
        <w:jc w:val="both"/>
        <w:rPr>
          <w:rFonts w:ascii="Open Sans" w:hAnsi="Open Sans" w:cs="Segoe UI"/>
          <w:color w:val="000000"/>
          <w:sz w:val="28"/>
          <w:szCs w:val="28"/>
        </w:rPr>
      </w:pPr>
      <w:r w:rsidRPr="00E3322A">
        <w:rPr>
          <w:rFonts w:ascii="Open Sans" w:hAnsi="Open Sans" w:cs="Segoe UI"/>
          <w:color w:val="000000"/>
          <w:sz w:val="28"/>
          <w:szCs w:val="28"/>
        </w:rPr>
        <w:lastRenderedPageBreak/>
        <w:t>«</w:t>
      </w:r>
      <w:r w:rsidRPr="00E3322A">
        <w:rPr>
          <w:rFonts w:ascii="Open Sans" w:hAnsi="Open Sans" w:cs="Segoe UI"/>
          <w:i/>
          <w:iCs/>
          <w:color w:val="000000"/>
          <w:sz w:val="28"/>
          <w:szCs w:val="28"/>
        </w:rPr>
        <w:t>Конфликтіні басқару</w:t>
      </w:r>
      <w:r w:rsidRPr="00E3322A">
        <w:rPr>
          <w:rFonts w:ascii="Open Sans" w:hAnsi="Open Sans" w:cs="Segoe UI"/>
          <w:color w:val="000000"/>
          <w:sz w:val="28"/>
          <w:szCs w:val="28"/>
        </w:rPr>
        <w:t> - конфликтінің тікелей қатынасы бар әлеуметтік жүйенің дамуы немесе қирауы тұрғысынан оның динамикасына мақсатты түрде объективті заңдарға сәйкес әсер ету».</w:t>
      </w:r>
    </w:p>
    <w:p w:rsidR="00E3322A" w:rsidRPr="00E3322A" w:rsidRDefault="00E3322A" w:rsidP="00E3322A">
      <w:pPr>
        <w:pStyle w:val="a8"/>
        <w:spacing w:before="300" w:beforeAutospacing="0" w:after="0" w:afterAutospacing="0" w:line="390" w:lineRule="atLeast"/>
        <w:jc w:val="both"/>
        <w:rPr>
          <w:rFonts w:ascii="Open Sans" w:hAnsi="Open Sans" w:cs="Segoe UI"/>
          <w:color w:val="000000"/>
          <w:sz w:val="28"/>
          <w:szCs w:val="28"/>
        </w:rPr>
      </w:pPr>
      <w:r w:rsidRPr="00E3322A">
        <w:rPr>
          <w:rFonts w:ascii="Open Sans" w:hAnsi="Open Sans" w:cs="Segoe UI"/>
          <w:color w:val="000000"/>
          <w:sz w:val="28"/>
          <w:szCs w:val="28"/>
        </w:rPr>
        <w:t>Конфликтіні басқарудың негізгі мақсаты деструктивті конфликттердің алдын алып, конструктивті конфликттерді адекватты түрде шешу.</w:t>
      </w:r>
    </w:p>
    <w:p w:rsidR="00E3322A" w:rsidRPr="00E3322A" w:rsidRDefault="00E3322A" w:rsidP="00E3322A">
      <w:pPr>
        <w:pStyle w:val="a8"/>
        <w:spacing w:before="300" w:beforeAutospacing="0" w:after="0" w:afterAutospacing="0" w:line="390" w:lineRule="atLeast"/>
        <w:jc w:val="both"/>
        <w:rPr>
          <w:rFonts w:ascii="Open Sans" w:hAnsi="Open Sans" w:cs="Segoe UI"/>
          <w:color w:val="000000"/>
          <w:sz w:val="28"/>
          <w:szCs w:val="28"/>
        </w:rPr>
      </w:pPr>
      <w:r w:rsidRPr="00E3322A">
        <w:rPr>
          <w:rFonts w:ascii="Open Sans" w:hAnsi="Open Sans" w:cs="Segoe UI"/>
          <w:color w:val="000000"/>
          <w:sz w:val="28"/>
          <w:szCs w:val="28"/>
        </w:rPr>
        <w:t>Басқаруда ұйым басшысы принципиалды түрде басымдылыққа ие. Бұл басымдық конфликтіде оған шешім қабылдауда және стратегиялық тұрғыдан жетекшілік етуге мүмкіндік береді: мақсаттар қоюға құқық, оған жету жолдары мен тәсілдері, жетістікке жетуді қамтамасыз ету және нәтижені анализдеу.</w:t>
      </w:r>
    </w:p>
    <w:p w:rsidR="00E3322A" w:rsidRPr="00E3322A" w:rsidRDefault="00E3322A" w:rsidP="00E3322A">
      <w:pPr>
        <w:pStyle w:val="a8"/>
        <w:spacing w:before="300" w:beforeAutospacing="0" w:after="0" w:afterAutospacing="0" w:line="390" w:lineRule="atLeast"/>
        <w:jc w:val="both"/>
        <w:rPr>
          <w:rFonts w:ascii="Open Sans" w:hAnsi="Open Sans" w:cs="Segoe UI"/>
          <w:color w:val="000000"/>
          <w:sz w:val="28"/>
          <w:szCs w:val="28"/>
        </w:rPr>
      </w:pPr>
      <w:r w:rsidRPr="00E3322A">
        <w:rPr>
          <w:rFonts w:ascii="Open Sans" w:hAnsi="Open Sans" w:cs="Segoe UI"/>
          <w:color w:val="000000"/>
          <w:sz w:val="28"/>
          <w:szCs w:val="28"/>
        </w:rPr>
        <w:t>Конфликтіні басқару күрделі процесс ретінде нақты әрекет түрлерін қажет етеді:</w:t>
      </w:r>
    </w:p>
    <w:p w:rsidR="00E3322A" w:rsidRPr="00E3322A" w:rsidRDefault="00E3322A" w:rsidP="00E3322A">
      <w:pPr>
        <w:pStyle w:val="a8"/>
        <w:spacing w:before="300" w:beforeAutospacing="0" w:after="0" w:afterAutospacing="0" w:line="390" w:lineRule="atLeast"/>
        <w:jc w:val="both"/>
        <w:rPr>
          <w:rFonts w:ascii="Open Sans" w:hAnsi="Open Sans" w:cs="Segoe UI"/>
          <w:color w:val="000000"/>
          <w:sz w:val="28"/>
          <w:szCs w:val="28"/>
        </w:rPr>
      </w:pPr>
      <w:r w:rsidRPr="00E3322A">
        <w:rPr>
          <w:rFonts w:ascii="Open Sans" w:hAnsi="Open Sans" w:cs="Segoe UI"/>
          <w:color w:val="000000"/>
          <w:sz w:val="28"/>
          <w:szCs w:val="28"/>
        </w:rPr>
        <w:t>- конфликтінің басталуын алдын-алу және профилактикасын жүргізу;</w:t>
      </w:r>
    </w:p>
    <w:p w:rsidR="00E3322A" w:rsidRPr="00E3322A" w:rsidRDefault="00E3322A" w:rsidP="00E3322A">
      <w:pPr>
        <w:pStyle w:val="a8"/>
        <w:spacing w:before="300" w:beforeAutospacing="0" w:after="0" w:afterAutospacing="0" w:line="390" w:lineRule="atLeast"/>
        <w:jc w:val="both"/>
        <w:rPr>
          <w:rFonts w:ascii="Open Sans" w:hAnsi="Open Sans" w:cs="Segoe UI"/>
          <w:color w:val="000000"/>
          <w:sz w:val="28"/>
          <w:szCs w:val="28"/>
        </w:rPr>
      </w:pPr>
      <w:r w:rsidRPr="00E3322A">
        <w:rPr>
          <w:rFonts w:ascii="Open Sans" w:hAnsi="Open Sans" w:cs="Segoe UI"/>
          <w:color w:val="000000"/>
          <w:sz w:val="28"/>
          <w:szCs w:val="28"/>
        </w:rPr>
        <w:t>- конфликті қатысушыларының әрекеттерінің негізінде диагностика жасау мен реттеу;</w:t>
      </w:r>
    </w:p>
    <w:p w:rsidR="00E3322A" w:rsidRPr="00E3322A" w:rsidRDefault="00E3322A" w:rsidP="00E3322A">
      <w:pPr>
        <w:pStyle w:val="a8"/>
        <w:spacing w:before="300" w:beforeAutospacing="0" w:after="0" w:afterAutospacing="0" w:line="390" w:lineRule="atLeast"/>
        <w:jc w:val="both"/>
        <w:rPr>
          <w:rFonts w:ascii="Open Sans" w:hAnsi="Open Sans" w:cs="Segoe UI"/>
          <w:color w:val="000000"/>
          <w:sz w:val="28"/>
          <w:szCs w:val="28"/>
        </w:rPr>
      </w:pPr>
      <w:r w:rsidRPr="00E3322A">
        <w:rPr>
          <w:rFonts w:ascii="Open Sans" w:hAnsi="Open Sans" w:cs="Segoe UI"/>
          <w:color w:val="000000"/>
          <w:sz w:val="28"/>
          <w:szCs w:val="28"/>
        </w:rPr>
        <w:t>- конфликтінің белең алу бағытын болжау мен функционалды бағытталуына баға беру;</w:t>
      </w:r>
    </w:p>
    <w:p w:rsidR="00E3322A" w:rsidRPr="00E3322A" w:rsidRDefault="00E3322A" w:rsidP="00E3322A">
      <w:pPr>
        <w:pStyle w:val="a8"/>
        <w:spacing w:before="300" w:beforeAutospacing="0" w:after="0" w:afterAutospacing="0" w:line="390" w:lineRule="atLeast"/>
        <w:jc w:val="both"/>
        <w:rPr>
          <w:rFonts w:ascii="Open Sans" w:hAnsi="Open Sans" w:cs="Segoe UI"/>
          <w:color w:val="000000"/>
          <w:sz w:val="28"/>
          <w:szCs w:val="28"/>
        </w:rPr>
      </w:pPr>
      <w:r w:rsidRPr="00E3322A">
        <w:rPr>
          <w:rFonts w:ascii="Open Sans" w:hAnsi="Open Sans" w:cs="Segoe UI"/>
          <w:color w:val="000000"/>
          <w:sz w:val="28"/>
          <w:szCs w:val="28"/>
        </w:rPr>
        <w:t>- конфликтіні шешу.</w:t>
      </w:r>
    </w:p>
    <w:p w:rsidR="00E3322A" w:rsidRPr="00E3322A" w:rsidRDefault="00E3322A" w:rsidP="00E3322A">
      <w:pPr>
        <w:pStyle w:val="a8"/>
        <w:spacing w:before="300" w:beforeAutospacing="0" w:after="0" w:afterAutospacing="0" w:line="390" w:lineRule="atLeast"/>
        <w:jc w:val="both"/>
        <w:rPr>
          <w:rFonts w:ascii="Open Sans" w:hAnsi="Open Sans" w:cs="Segoe UI"/>
          <w:color w:val="000000"/>
          <w:sz w:val="28"/>
          <w:szCs w:val="28"/>
        </w:rPr>
      </w:pPr>
      <w:r w:rsidRPr="00E3322A">
        <w:rPr>
          <w:rFonts w:ascii="Open Sans" w:hAnsi="Open Sans" w:cs="Segoe UI"/>
          <w:color w:val="000000"/>
          <w:sz w:val="28"/>
          <w:szCs w:val="28"/>
        </w:rPr>
        <w:t>«</w:t>
      </w:r>
      <w:r w:rsidRPr="00E3322A">
        <w:rPr>
          <w:rFonts w:ascii="Open Sans" w:hAnsi="Open Sans" w:cs="Segoe UI"/>
          <w:i/>
          <w:iCs/>
          <w:color w:val="000000"/>
          <w:sz w:val="28"/>
          <w:szCs w:val="28"/>
        </w:rPr>
        <w:t>Конфликтіні болжау </w:t>
      </w:r>
      <w:r w:rsidRPr="00E3322A">
        <w:rPr>
          <w:rFonts w:ascii="Open Sans" w:hAnsi="Open Sans" w:cs="Segoe UI"/>
          <w:color w:val="000000"/>
          <w:sz w:val="28"/>
          <w:szCs w:val="28"/>
        </w:rPr>
        <w:t>- дамау мүмкіндігі жоғары кезеңде конфликтінің себебін анықтауға бағытталған басқару субъектісінің маңызды әрекет түрі».</w:t>
      </w:r>
    </w:p>
    <w:p w:rsidR="00E3322A" w:rsidRPr="00E3322A" w:rsidRDefault="00E3322A" w:rsidP="00E3322A">
      <w:pPr>
        <w:pStyle w:val="a8"/>
        <w:spacing w:before="300" w:beforeAutospacing="0" w:after="0" w:afterAutospacing="0" w:line="390" w:lineRule="atLeast"/>
        <w:jc w:val="both"/>
        <w:rPr>
          <w:rFonts w:ascii="Open Sans" w:hAnsi="Open Sans" w:cs="Segoe UI"/>
          <w:color w:val="000000"/>
          <w:sz w:val="28"/>
          <w:szCs w:val="28"/>
        </w:rPr>
      </w:pPr>
      <w:r w:rsidRPr="00E3322A">
        <w:rPr>
          <w:rFonts w:ascii="Open Sans" w:hAnsi="Open Sans" w:cs="Segoe UI"/>
          <w:color w:val="000000"/>
          <w:sz w:val="28"/>
          <w:szCs w:val="28"/>
        </w:rPr>
        <w:t>Конфликтіні болжаудың негізгі көздері ретінде адамдардың индивидуалды-психологиялық ерекшеліктерін ескере отырып, араларындағы қарым-қатынас факторлары мен объективті және субъективті жағдайларын зерттеу нәтижелері есептеледі.</w:t>
      </w:r>
    </w:p>
    <w:p w:rsidR="00E3322A" w:rsidRPr="00E3322A" w:rsidRDefault="00E3322A" w:rsidP="00E3322A">
      <w:pPr>
        <w:pStyle w:val="a8"/>
        <w:spacing w:before="300" w:beforeAutospacing="0" w:after="0" w:afterAutospacing="0" w:line="390" w:lineRule="atLeast"/>
        <w:jc w:val="both"/>
        <w:rPr>
          <w:rFonts w:ascii="Open Sans" w:hAnsi="Open Sans" w:cs="Segoe UI"/>
          <w:color w:val="000000"/>
          <w:sz w:val="28"/>
          <w:szCs w:val="28"/>
        </w:rPr>
      </w:pPr>
      <w:r w:rsidRPr="00E3322A">
        <w:rPr>
          <w:rFonts w:ascii="Open Sans" w:hAnsi="Open Sans" w:cs="Segoe UI"/>
          <w:color w:val="000000"/>
          <w:sz w:val="28"/>
          <w:szCs w:val="28"/>
        </w:rPr>
        <w:t>Мысалы, коллективте мұндай жағдайлар ретінде мынандай факторлар бола алады:</w:t>
      </w:r>
    </w:p>
    <w:p w:rsidR="00E3322A" w:rsidRPr="00E3322A" w:rsidRDefault="00E3322A" w:rsidP="00E3322A">
      <w:pPr>
        <w:pStyle w:val="a8"/>
        <w:spacing w:before="300" w:beforeAutospacing="0" w:after="0" w:afterAutospacing="0" w:line="390" w:lineRule="atLeast"/>
        <w:jc w:val="both"/>
        <w:rPr>
          <w:rFonts w:ascii="Open Sans" w:hAnsi="Open Sans" w:cs="Segoe UI"/>
          <w:color w:val="000000"/>
          <w:sz w:val="28"/>
          <w:szCs w:val="28"/>
        </w:rPr>
      </w:pPr>
      <w:r w:rsidRPr="00E3322A">
        <w:rPr>
          <w:rFonts w:ascii="Open Sans" w:hAnsi="Open Sans" w:cs="Segoe UI"/>
          <w:color w:val="000000"/>
          <w:sz w:val="28"/>
          <w:szCs w:val="28"/>
        </w:rPr>
        <w:t>- әлеуметтік шиеленістің деңгейі;</w:t>
      </w:r>
    </w:p>
    <w:p w:rsidR="00E3322A" w:rsidRPr="00E3322A" w:rsidRDefault="00E3322A" w:rsidP="00E3322A">
      <w:pPr>
        <w:pStyle w:val="a8"/>
        <w:spacing w:before="300" w:beforeAutospacing="0" w:after="0" w:afterAutospacing="0" w:line="390" w:lineRule="atLeast"/>
        <w:jc w:val="both"/>
        <w:rPr>
          <w:rFonts w:ascii="Open Sans" w:hAnsi="Open Sans" w:cs="Segoe UI"/>
          <w:color w:val="000000"/>
          <w:sz w:val="28"/>
          <w:szCs w:val="28"/>
        </w:rPr>
      </w:pPr>
      <w:r w:rsidRPr="00E3322A">
        <w:rPr>
          <w:rFonts w:ascii="Open Sans" w:hAnsi="Open Sans" w:cs="Segoe UI"/>
          <w:color w:val="000000"/>
          <w:sz w:val="28"/>
          <w:szCs w:val="28"/>
        </w:rPr>
        <w:t>- әлеуметтік-психологиялық климат;</w:t>
      </w:r>
    </w:p>
    <w:p w:rsidR="00E3322A" w:rsidRPr="00E3322A" w:rsidRDefault="00E3322A" w:rsidP="00E3322A">
      <w:pPr>
        <w:pStyle w:val="a8"/>
        <w:spacing w:before="300" w:beforeAutospacing="0" w:after="0" w:afterAutospacing="0" w:line="390" w:lineRule="atLeast"/>
        <w:jc w:val="both"/>
        <w:rPr>
          <w:rFonts w:ascii="Open Sans" w:hAnsi="Open Sans" w:cs="Segoe UI"/>
          <w:color w:val="000000"/>
          <w:sz w:val="28"/>
          <w:szCs w:val="28"/>
        </w:rPr>
      </w:pPr>
      <w:r w:rsidRPr="00E3322A">
        <w:rPr>
          <w:rFonts w:ascii="Open Sans" w:hAnsi="Open Sans" w:cs="Segoe UI"/>
          <w:color w:val="000000"/>
          <w:sz w:val="28"/>
          <w:szCs w:val="28"/>
        </w:rPr>
        <w:lastRenderedPageBreak/>
        <w:t>- лидерлік және микротоптар;</w:t>
      </w:r>
    </w:p>
    <w:p w:rsidR="00E3322A" w:rsidRPr="00E3322A" w:rsidRDefault="00E3322A" w:rsidP="00E3322A">
      <w:pPr>
        <w:pStyle w:val="a8"/>
        <w:spacing w:before="300" w:beforeAutospacing="0" w:after="0" w:afterAutospacing="0" w:line="390" w:lineRule="atLeast"/>
        <w:jc w:val="both"/>
        <w:rPr>
          <w:rFonts w:ascii="Open Sans" w:hAnsi="Open Sans" w:cs="Segoe UI"/>
          <w:color w:val="000000"/>
          <w:sz w:val="28"/>
          <w:szCs w:val="28"/>
        </w:rPr>
      </w:pPr>
      <w:r w:rsidRPr="00E3322A">
        <w:rPr>
          <w:rFonts w:ascii="Open Sans" w:hAnsi="Open Sans" w:cs="Segoe UI"/>
          <w:color w:val="000000"/>
          <w:sz w:val="28"/>
          <w:szCs w:val="28"/>
        </w:rPr>
        <w:t>- тағы да басқа әлеуметтік - псхиологиялық құбылыстар.</w:t>
      </w:r>
    </w:p>
    <w:p w:rsidR="00E3322A" w:rsidRPr="00E3322A" w:rsidRDefault="00E3322A" w:rsidP="00E3322A">
      <w:pPr>
        <w:pStyle w:val="a8"/>
        <w:spacing w:before="300" w:beforeAutospacing="0" w:after="0" w:afterAutospacing="0" w:line="390" w:lineRule="atLeast"/>
        <w:jc w:val="both"/>
        <w:rPr>
          <w:rFonts w:ascii="Open Sans" w:hAnsi="Open Sans" w:cs="Segoe UI"/>
          <w:color w:val="000000"/>
          <w:sz w:val="28"/>
          <w:szCs w:val="28"/>
        </w:rPr>
      </w:pPr>
      <w:r w:rsidRPr="00E3322A">
        <w:rPr>
          <w:rFonts w:ascii="Open Sans" w:hAnsi="Open Sans" w:cs="Segoe UI"/>
          <w:color w:val="000000"/>
          <w:sz w:val="28"/>
          <w:szCs w:val="28"/>
        </w:rPr>
        <w:t>Болжаудағы маңызды орынды конфликтінің пайда болу себептерін тұрақты түрде жалпы немесе жартылай анализ жасау алады.</w:t>
      </w:r>
    </w:p>
    <w:p w:rsidR="00E3322A" w:rsidRPr="00E3322A" w:rsidRDefault="00E3322A" w:rsidP="00E3322A">
      <w:pPr>
        <w:pStyle w:val="a8"/>
        <w:spacing w:before="300" w:beforeAutospacing="0" w:after="0" w:afterAutospacing="0" w:line="390" w:lineRule="atLeast"/>
        <w:jc w:val="both"/>
        <w:rPr>
          <w:rFonts w:ascii="Open Sans" w:hAnsi="Open Sans" w:cs="Segoe UI"/>
          <w:color w:val="000000"/>
          <w:sz w:val="28"/>
          <w:szCs w:val="28"/>
        </w:rPr>
      </w:pPr>
      <w:r w:rsidRPr="00E3322A">
        <w:rPr>
          <w:rFonts w:ascii="Open Sans" w:hAnsi="Open Sans" w:cs="Segoe UI"/>
          <w:i/>
          <w:iCs/>
          <w:color w:val="000000"/>
          <w:sz w:val="28"/>
          <w:szCs w:val="28"/>
        </w:rPr>
        <w:t>Конфликтінің алдын алу</w:t>
      </w:r>
      <w:r w:rsidRPr="00E3322A">
        <w:rPr>
          <w:rFonts w:ascii="Open Sans" w:hAnsi="Open Sans" w:cs="Segoe UI"/>
          <w:color w:val="000000"/>
          <w:sz w:val="28"/>
          <w:szCs w:val="28"/>
        </w:rPr>
        <w:t> оны болжау нәтижелеріне негізделеді. Басталып келе жатқан жағымсыз конфликтінің себептері туралы ақпарат келісімен, оның ары қарай дамуына әсер ететін барлық факторларын белсенді түрде нейтрализациялау ісі басталады. Бұл конфликтінің басталуын алдын-алудың амалсыз формасы.</w:t>
      </w:r>
    </w:p>
    <w:p w:rsidR="00E3322A" w:rsidRPr="00E3322A" w:rsidRDefault="00E3322A" w:rsidP="00E3322A">
      <w:pPr>
        <w:pStyle w:val="a8"/>
        <w:spacing w:before="300" w:beforeAutospacing="0" w:after="0" w:afterAutospacing="0" w:line="390" w:lineRule="atLeast"/>
        <w:jc w:val="both"/>
        <w:rPr>
          <w:rFonts w:ascii="Open Sans" w:hAnsi="Open Sans" w:cs="Segoe UI"/>
          <w:color w:val="000000"/>
          <w:sz w:val="28"/>
          <w:szCs w:val="28"/>
        </w:rPr>
      </w:pPr>
      <w:r w:rsidRPr="00E3322A">
        <w:rPr>
          <w:rFonts w:ascii="Open Sans" w:hAnsi="Open Sans" w:cs="Segoe UI"/>
          <w:i/>
          <w:iCs/>
          <w:color w:val="000000"/>
          <w:sz w:val="28"/>
          <w:szCs w:val="28"/>
        </w:rPr>
        <w:t>Конфликтіні реттеу</w:t>
      </w:r>
      <w:r w:rsidRPr="00E3322A">
        <w:rPr>
          <w:rFonts w:ascii="Open Sans" w:hAnsi="Open Sans" w:cs="Segoe UI"/>
          <w:color w:val="000000"/>
          <w:sz w:val="28"/>
          <w:szCs w:val="28"/>
        </w:rPr>
        <w:t> - бұл конфликтіні әлсіретіп, шектеу арқылы оны шешу жолына қарай бағыттайтын басқару субъектісі әрекетінің ерекше түрі.</w:t>
      </w:r>
    </w:p>
    <w:p w:rsidR="00E3322A" w:rsidRPr="00E3322A" w:rsidRDefault="00E3322A" w:rsidP="00E3322A">
      <w:pPr>
        <w:pStyle w:val="a8"/>
        <w:spacing w:before="300" w:beforeAutospacing="0" w:after="0" w:afterAutospacing="0" w:line="390" w:lineRule="atLeast"/>
        <w:jc w:val="both"/>
        <w:rPr>
          <w:rFonts w:ascii="Open Sans" w:hAnsi="Open Sans" w:cs="Segoe UI"/>
          <w:color w:val="000000"/>
          <w:sz w:val="28"/>
          <w:szCs w:val="28"/>
        </w:rPr>
      </w:pPr>
      <w:r w:rsidRPr="00E3322A">
        <w:rPr>
          <w:rFonts w:ascii="Open Sans" w:hAnsi="Open Sans" w:cs="Segoe UI"/>
          <w:i/>
          <w:iCs/>
          <w:color w:val="000000"/>
          <w:sz w:val="28"/>
          <w:szCs w:val="28"/>
        </w:rPr>
        <w:t>Конфликтіні шешу</w:t>
      </w:r>
      <w:r w:rsidRPr="00E3322A">
        <w:rPr>
          <w:rFonts w:ascii="Open Sans" w:hAnsi="Open Sans" w:cs="Segoe UI"/>
          <w:color w:val="000000"/>
          <w:sz w:val="28"/>
          <w:szCs w:val="28"/>
        </w:rPr>
        <w:t> - конфликтінің аяқталуын қамтамасыз ететін басқару процессінің шешуші фазасы.</w:t>
      </w:r>
    </w:p>
    <w:p w:rsidR="00E3322A" w:rsidRPr="00E3322A" w:rsidRDefault="00E3322A" w:rsidP="00E3322A">
      <w:pPr>
        <w:pStyle w:val="a8"/>
        <w:spacing w:before="300" w:beforeAutospacing="0" w:after="0" w:afterAutospacing="0" w:line="390" w:lineRule="atLeast"/>
        <w:jc w:val="both"/>
        <w:rPr>
          <w:rFonts w:ascii="Open Sans" w:hAnsi="Open Sans" w:cs="Segoe UI"/>
          <w:color w:val="000000"/>
          <w:sz w:val="28"/>
          <w:szCs w:val="28"/>
        </w:rPr>
      </w:pPr>
      <w:r w:rsidRPr="00E3322A">
        <w:rPr>
          <w:rFonts w:ascii="Open Sans" w:hAnsi="Open Sans" w:cs="Segoe UI"/>
          <w:color w:val="000000"/>
          <w:sz w:val="28"/>
          <w:szCs w:val="28"/>
        </w:rPr>
        <w:t xml:space="preserve">Конфликтінің шешілуі толық және толық емес аяқталған болуы мүмкін. Конфликтінің толық шешілуі үшін оның себебін, себепші нәрсенің және конфликтілі жағдайды шеттету қажет. Ал, толық емес шешімге конфликт себебі мен конфликтілі жағдайдың жартылай жойылуы жеткілікті. Конфликтіні басқарудың шынайы </w:t>
      </w:r>
      <w:proofErr w:type="gramStart"/>
      <w:r w:rsidRPr="00E3322A">
        <w:rPr>
          <w:rFonts w:ascii="Open Sans" w:hAnsi="Open Sans" w:cs="Segoe UI"/>
          <w:color w:val="000000"/>
          <w:sz w:val="28"/>
          <w:szCs w:val="28"/>
        </w:rPr>
        <w:t>өмірдегі  практикасында</w:t>
      </w:r>
      <w:proofErr w:type="gramEnd"/>
      <w:r w:rsidRPr="00E3322A">
        <w:rPr>
          <w:rFonts w:ascii="Open Sans" w:hAnsi="Open Sans" w:cs="Segoe UI"/>
          <w:color w:val="000000"/>
          <w:sz w:val="28"/>
          <w:szCs w:val="28"/>
        </w:rPr>
        <w:t xml:space="preserve"> жағдайын, формаларын және оның шешу жолдарын ескеру қажет.</w:t>
      </w:r>
    </w:p>
    <w:p w:rsidR="00E3322A" w:rsidRPr="00E3322A" w:rsidRDefault="00E3322A" w:rsidP="00E3322A">
      <w:pPr>
        <w:pStyle w:val="a8"/>
        <w:spacing w:before="300" w:beforeAutospacing="0" w:after="0" w:afterAutospacing="0" w:line="390" w:lineRule="atLeast"/>
        <w:jc w:val="both"/>
        <w:rPr>
          <w:rFonts w:ascii="Open Sans" w:hAnsi="Open Sans" w:cs="Segoe UI"/>
          <w:color w:val="000000"/>
          <w:sz w:val="28"/>
          <w:szCs w:val="28"/>
        </w:rPr>
      </w:pPr>
      <w:r w:rsidRPr="00E3322A">
        <w:rPr>
          <w:rFonts w:ascii="Open Sans" w:hAnsi="Open Sans" w:cs="Segoe UI"/>
          <w:b/>
          <w:bCs/>
          <w:i/>
          <w:iCs/>
          <w:color w:val="000000"/>
          <w:sz w:val="28"/>
          <w:szCs w:val="28"/>
        </w:rPr>
        <w:t>Конфликтілерді басқару әдістері.</w:t>
      </w:r>
    </w:p>
    <w:p w:rsidR="00E3322A" w:rsidRPr="00E3322A" w:rsidRDefault="00E3322A" w:rsidP="00E3322A">
      <w:pPr>
        <w:pStyle w:val="a8"/>
        <w:spacing w:before="300" w:beforeAutospacing="0" w:after="0" w:afterAutospacing="0" w:line="390" w:lineRule="atLeast"/>
        <w:jc w:val="both"/>
        <w:rPr>
          <w:rFonts w:ascii="Open Sans" w:hAnsi="Open Sans" w:cs="Segoe UI"/>
          <w:color w:val="000000"/>
          <w:sz w:val="28"/>
          <w:szCs w:val="28"/>
        </w:rPr>
      </w:pPr>
      <w:r w:rsidRPr="00E3322A">
        <w:rPr>
          <w:rFonts w:ascii="Open Sans" w:hAnsi="Open Sans" w:cs="Segoe UI"/>
          <w:color w:val="000000"/>
          <w:sz w:val="28"/>
          <w:szCs w:val="28"/>
        </w:rPr>
        <w:t>Конфликтілерді басқару әдістерінің түрлері көп. Қоданыс аясына қарай оларды бірнеше топтарға бөліп қарастыруға болады:</w:t>
      </w:r>
    </w:p>
    <w:p w:rsidR="00E3322A" w:rsidRPr="00E3322A" w:rsidRDefault="00E3322A" w:rsidP="00E3322A">
      <w:pPr>
        <w:pStyle w:val="a8"/>
        <w:spacing w:before="300" w:beforeAutospacing="0" w:after="0" w:afterAutospacing="0" w:line="390" w:lineRule="atLeast"/>
        <w:jc w:val="both"/>
        <w:rPr>
          <w:rFonts w:ascii="Open Sans" w:hAnsi="Open Sans" w:cs="Segoe UI"/>
          <w:color w:val="000000"/>
          <w:sz w:val="28"/>
          <w:szCs w:val="28"/>
        </w:rPr>
      </w:pPr>
      <w:r w:rsidRPr="00E3322A">
        <w:rPr>
          <w:rFonts w:ascii="Open Sans" w:hAnsi="Open Sans" w:cs="Segoe UI"/>
          <w:color w:val="000000"/>
          <w:sz w:val="28"/>
          <w:szCs w:val="28"/>
        </w:rPr>
        <w:t>- тұлғаішілік;</w:t>
      </w:r>
    </w:p>
    <w:p w:rsidR="00E3322A" w:rsidRPr="00E3322A" w:rsidRDefault="00E3322A" w:rsidP="00E3322A">
      <w:pPr>
        <w:pStyle w:val="a8"/>
        <w:spacing w:before="300" w:beforeAutospacing="0" w:after="0" w:afterAutospacing="0" w:line="390" w:lineRule="atLeast"/>
        <w:jc w:val="both"/>
        <w:rPr>
          <w:rFonts w:ascii="Open Sans" w:hAnsi="Open Sans" w:cs="Segoe UI"/>
          <w:color w:val="000000"/>
          <w:sz w:val="28"/>
          <w:szCs w:val="28"/>
        </w:rPr>
      </w:pPr>
      <w:r w:rsidRPr="00E3322A">
        <w:rPr>
          <w:rFonts w:ascii="Open Sans" w:hAnsi="Open Sans" w:cs="Segoe UI"/>
          <w:color w:val="000000"/>
          <w:sz w:val="28"/>
          <w:szCs w:val="28"/>
        </w:rPr>
        <w:t>- құрылымдық;</w:t>
      </w:r>
    </w:p>
    <w:p w:rsidR="00E3322A" w:rsidRPr="00E3322A" w:rsidRDefault="00E3322A" w:rsidP="00E3322A">
      <w:pPr>
        <w:pStyle w:val="a8"/>
        <w:spacing w:before="300" w:beforeAutospacing="0" w:after="0" w:afterAutospacing="0" w:line="390" w:lineRule="atLeast"/>
        <w:jc w:val="both"/>
        <w:rPr>
          <w:rFonts w:ascii="Open Sans" w:hAnsi="Open Sans" w:cs="Segoe UI"/>
          <w:color w:val="000000"/>
          <w:sz w:val="28"/>
          <w:szCs w:val="28"/>
        </w:rPr>
      </w:pPr>
      <w:r w:rsidRPr="00E3322A">
        <w:rPr>
          <w:rFonts w:ascii="Open Sans" w:hAnsi="Open Sans" w:cs="Segoe UI"/>
          <w:color w:val="000000"/>
          <w:sz w:val="28"/>
          <w:szCs w:val="28"/>
        </w:rPr>
        <w:t>- тұлғааралық;</w:t>
      </w:r>
    </w:p>
    <w:p w:rsidR="00E3322A" w:rsidRPr="00E3322A" w:rsidRDefault="00E3322A" w:rsidP="00E3322A">
      <w:pPr>
        <w:pStyle w:val="a8"/>
        <w:spacing w:before="300" w:beforeAutospacing="0" w:after="0" w:afterAutospacing="0" w:line="390" w:lineRule="atLeast"/>
        <w:jc w:val="both"/>
        <w:rPr>
          <w:rFonts w:ascii="Open Sans" w:hAnsi="Open Sans" w:cs="Segoe UI"/>
          <w:color w:val="000000"/>
          <w:sz w:val="28"/>
          <w:szCs w:val="28"/>
        </w:rPr>
      </w:pPr>
      <w:r w:rsidRPr="00E3322A">
        <w:rPr>
          <w:rFonts w:ascii="Open Sans" w:hAnsi="Open Sans" w:cs="Segoe UI"/>
          <w:color w:val="000000"/>
          <w:sz w:val="28"/>
          <w:szCs w:val="28"/>
        </w:rPr>
        <w:t>- келіссөздер;</w:t>
      </w:r>
    </w:p>
    <w:p w:rsidR="00E3322A" w:rsidRPr="00E3322A" w:rsidRDefault="00E3322A" w:rsidP="00E3322A">
      <w:pPr>
        <w:pStyle w:val="a8"/>
        <w:spacing w:before="300" w:beforeAutospacing="0" w:after="0" w:afterAutospacing="0" w:line="390" w:lineRule="atLeast"/>
        <w:jc w:val="both"/>
        <w:rPr>
          <w:rFonts w:ascii="Open Sans" w:hAnsi="Open Sans" w:cs="Segoe UI"/>
          <w:color w:val="000000"/>
          <w:sz w:val="28"/>
          <w:szCs w:val="28"/>
        </w:rPr>
      </w:pPr>
      <w:r w:rsidRPr="00E3322A">
        <w:rPr>
          <w:rFonts w:ascii="Open Sans" w:hAnsi="Open Sans" w:cs="Segoe UI"/>
          <w:color w:val="000000"/>
          <w:sz w:val="28"/>
          <w:szCs w:val="28"/>
        </w:rPr>
        <w:t>- сәйкес агрессивті әрекеттер.</w:t>
      </w:r>
    </w:p>
    <w:p w:rsidR="00E3322A" w:rsidRPr="00E3322A" w:rsidRDefault="00E3322A" w:rsidP="00E3322A">
      <w:pPr>
        <w:pStyle w:val="a8"/>
        <w:spacing w:before="300" w:beforeAutospacing="0" w:after="0" w:afterAutospacing="0" w:line="390" w:lineRule="atLeast"/>
        <w:jc w:val="both"/>
        <w:rPr>
          <w:rFonts w:ascii="Open Sans" w:hAnsi="Open Sans" w:cs="Segoe UI"/>
          <w:color w:val="000000"/>
          <w:sz w:val="28"/>
          <w:szCs w:val="28"/>
        </w:rPr>
      </w:pPr>
      <w:r w:rsidRPr="00E3322A">
        <w:rPr>
          <w:rFonts w:ascii="Open Sans" w:hAnsi="Open Sans" w:cs="Segoe UI"/>
          <w:b/>
          <w:bCs/>
          <w:color w:val="000000"/>
          <w:sz w:val="28"/>
          <w:szCs w:val="28"/>
        </w:rPr>
        <w:lastRenderedPageBreak/>
        <w:t>Тұлғаішілік әдістер</w:t>
      </w:r>
      <w:r w:rsidRPr="00E3322A">
        <w:rPr>
          <w:rFonts w:ascii="Open Sans" w:hAnsi="Open Sans" w:cs="Segoe UI"/>
          <w:color w:val="000000"/>
          <w:sz w:val="28"/>
          <w:szCs w:val="28"/>
        </w:rPr>
        <w:t> жеке бір адамға әсер етеді және оның оппонентінде қорғаныс реакциясын туғызбай өз көзқарасын жеткізе білуінде, өз-өзін дұрыс ұстай білуіне тәуелді болады.</w:t>
      </w:r>
    </w:p>
    <w:p w:rsidR="00E3322A" w:rsidRPr="00E3322A" w:rsidRDefault="00E3322A" w:rsidP="00E3322A">
      <w:pPr>
        <w:pStyle w:val="a8"/>
        <w:spacing w:before="300" w:beforeAutospacing="0" w:after="0" w:afterAutospacing="0" w:line="390" w:lineRule="atLeast"/>
        <w:jc w:val="both"/>
        <w:rPr>
          <w:rFonts w:ascii="Open Sans" w:hAnsi="Open Sans" w:cs="Segoe UI"/>
          <w:color w:val="000000"/>
          <w:sz w:val="28"/>
          <w:szCs w:val="28"/>
        </w:rPr>
      </w:pPr>
      <w:r w:rsidRPr="00E3322A">
        <w:rPr>
          <w:rFonts w:ascii="Open Sans" w:hAnsi="Open Sans" w:cs="Segoe UI"/>
          <w:color w:val="000000"/>
          <w:sz w:val="28"/>
          <w:szCs w:val="28"/>
        </w:rPr>
        <w:t>Бұл әдіс адамның өзінің бір затқа деген көзқарасын басқа адамға дұрыс жеткізіп, оған ешбір кінә тақпай, ол адамның көзқарасына өзгеріс туындатуында қолданылады. Бұл әдіс оппонентін жауына айналдырмай өзінің позициясын ұстануға бағыттауға мүмкіндік береді.</w:t>
      </w:r>
    </w:p>
    <w:p w:rsidR="00E3322A" w:rsidRPr="00E3322A" w:rsidRDefault="00E3322A" w:rsidP="00E3322A">
      <w:pPr>
        <w:pStyle w:val="a8"/>
        <w:spacing w:before="300" w:beforeAutospacing="0" w:after="0" w:afterAutospacing="0" w:line="390" w:lineRule="atLeast"/>
        <w:jc w:val="both"/>
        <w:rPr>
          <w:rFonts w:ascii="Open Sans" w:hAnsi="Open Sans" w:cs="Segoe UI"/>
          <w:color w:val="000000"/>
          <w:sz w:val="28"/>
          <w:szCs w:val="28"/>
        </w:rPr>
      </w:pPr>
      <w:r w:rsidRPr="00E3322A">
        <w:rPr>
          <w:rFonts w:ascii="Open Sans" w:hAnsi="Open Sans" w:cs="Segoe UI"/>
          <w:b/>
          <w:bCs/>
          <w:color w:val="000000"/>
          <w:sz w:val="28"/>
          <w:szCs w:val="28"/>
        </w:rPr>
        <w:t>Құрылымдық әдіс</w:t>
      </w:r>
      <w:r w:rsidRPr="00E3322A">
        <w:rPr>
          <w:rFonts w:ascii="Open Sans" w:hAnsi="Open Sans" w:cs="Segoe UI"/>
          <w:color w:val="000000"/>
          <w:sz w:val="28"/>
          <w:szCs w:val="28"/>
        </w:rPr>
        <w:t>, әсіресе, жұмыскерлерге стимул беру мен мотивация беру жүйесінде кемшіл тұстары бар, еңбекті, құқық пен жаупкершілікті дұрыс ұйымдастырмаудан туындайтын ұйымдағы конфликттердің қатысушыларына әсер етеді.</w:t>
      </w:r>
    </w:p>
    <w:p w:rsidR="00E3322A" w:rsidRPr="00E3322A" w:rsidRDefault="00E3322A" w:rsidP="00E3322A">
      <w:pPr>
        <w:pStyle w:val="a8"/>
        <w:spacing w:before="300" w:beforeAutospacing="0" w:after="0" w:afterAutospacing="0" w:line="390" w:lineRule="atLeast"/>
        <w:jc w:val="both"/>
        <w:rPr>
          <w:rFonts w:ascii="Open Sans" w:hAnsi="Open Sans" w:cs="Segoe UI"/>
          <w:color w:val="000000"/>
          <w:sz w:val="28"/>
          <w:szCs w:val="28"/>
        </w:rPr>
      </w:pPr>
      <w:r w:rsidRPr="00E3322A">
        <w:rPr>
          <w:rFonts w:ascii="Open Sans" w:hAnsi="Open Sans" w:cs="Segoe UI"/>
          <w:color w:val="000000"/>
          <w:sz w:val="28"/>
          <w:szCs w:val="28"/>
        </w:rPr>
        <w:t>Мұндай әдістерге мыналар жатады:</w:t>
      </w:r>
    </w:p>
    <w:p w:rsidR="00E3322A" w:rsidRPr="00E3322A" w:rsidRDefault="00E3322A" w:rsidP="00E3322A">
      <w:pPr>
        <w:pStyle w:val="a8"/>
        <w:spacing w:before="300" w:beforeAutospacing="0" w:after="0" w:afterAutospacing="0" w:line="390" w:lineRule="atLeast"/>
        <w:jc w:val="both"/>
        <w:rPr>
          <w:rFonts w:ascii="Open Sans" w:hAnsi="Open Sans" w:cs="Segoe UI"/>
          <w:color w:val="000000"/>
          <w:sz w:val="28"/>
          <w:szCs w:val="28"/>
        </w:rPr>
      </w:pPr>
      <w:r w:rsidRPr="00E3322A">
        <w:rPr>
          <w:rFonts w:ascii="Open Sans" w:hAnsi="Open Sans" w:cs="Segoe UI"/>
          <w:color w:val="000000"/>
          <w:sz w:val="28"/>
          <w:szCs w:val="28"/>
        </w:rPr>
        <w:t>- жұмысқа қойылған талаптарды түсіндіру;</w:t>
      </w:r>
    </w:p>
    <w:p w:rsidR="00E3322A" w:rsidRPr="00E3322A" w:rsidRDefault="00E3322A" w:rsidP="00E3322A">
      <w:pPr>
        <w:pStyle w:val="a8"/>
        <w:spacing w:before="300" w:beforeAutospacing="0" w:after="0" w:afterAutospacing="0" w:line="390" w:lineRule="atLeast"/>
        <w:jc w:val="both"/>
        <w:rPr>
          <w:rFonts w:ascii="Open Sans" w:hAnsi="Open Sans" w:cs="Segoe UI"/>
          <w:color w:val="000000"/>
          <w:sz w:val="28"/>
          <w:szCs w:val="28"/>
        </w:rPr>
      </w:pPr>
      <w:r w:rsidRPr="00E3322A">
        <w:rPr>
          <w:rFonts w:ascii="Open Sans" w:hAnsi="Open Sans" w:cs="Segoe UI"/>
          <w:color w:val="000000"/>
          <w:sz w:val="28"/>
          <w:szCs w:val="28"/>
        </w:rPr>
        <w:t>- координациялық механизмдерді қолдану;</w:t>
      </w:r>
    </w:p>
    <w:p w:rsidR="00E3322A" w:rsidRPr="00E3322A" w:rsidRDefault="00E3322A" w:rsidP="00E3322A">
      <w:pPr>
        <w:pStyle w:val="a8"/>
        <w:spacing w:before="300" w:beforeAutospacing="0" w:after="0" w:afterAutospacing="0" w:line="390" w:lineRule="atLeast"/>
        <w:jc w:val="both"/>
        <w:rPr>
          <w:rFonts w:ascii="Open Sans" w:hAnsi="Open Sans" w:cs="Segoe UI"/>
          <w:color w:val="000000"/>
          <w:sz w:val="28"/>
          <w:szCs w:val="28"/>
        </w:rPr>
      </w:pPr>
      <w:r w:rsidRPr="00E3322A">
        <w:rPr>
          <w:rFonts w:ascii="Open Sans" w:hAnsi="Open Sans" w:cs="Segoe UI"/>
          <w:color w:val="000000"/>
          <w:sz w:val="28"/>
          <w:szCs w:val="28"/>
        </w:rPr>
        <w:t>- жалпыұйымдық мақсаттарды қалы</w:t>
      </w:r>
    </w:p>
    <w:p w:rsidR="000F17CA" w:rsidRPr="00E3322A" w:rsidRDefault="000F17CA" w:rsidP="00E3322A">
      <w:pPr>
        <w:pStyle w:val="a6"/>
        <w:ind w:firstLine="708"/>
        <w:jc w:val="both"/>
        <w:rPr>
          <w:rFonts w:ascii="Times New Roman" w:hAnsi="Times New Roman" w:cs="Times New Roman"/>
          <w:sz w:val="28"/>
          <w:szCs w:val="28"/>
        </w:rPr>
      </w:pPr>
    </w:p>
    <w:p w:rsidR="000F17CA" w:rsidRPr="00E3322A" w:rsidRDefault="000F17CA" w:rsidP="00E3322A">
      <w:pPr>
        <w:pStyle w:val="a6"/>
        <w:ind w:firstLine="708"/>
        <w:jc w:val="both"/>
        <w:rPr>
          <w:rFonts w:ascii="Times New Roman" w:hAnsi="Times New Roman" w:cs="Times New Roman"/>
          <w:sz w:val="28"/>
          <w:szCs w:val="28"/>
          <w:lang w:val="kk-KZ"/>
        </w:rPr>
      </w:pPr>
      <w:r w:rsidRPr="00E3322A">
        <w:rPr>
          <w:rFonts w:ascii="Times New Roman" w:hAnsi="Times New Roman" w:cs="Times New Roman"/>
          <w:sz w:val="28"/>
          <w:szCs w:val="28"/>
          <w:lang w:val="kk-KZ"/>
        </w:rPr>
        <w:t>Егер әңгіме адамдардың бір-біріне әсерінен тундайтын болса, қақтығыстың жекелеген анықтамасы келісімге келмейтін қарама-қарсы формасында көрініс табады.Қақтығыс ашық және жасырын түрде өрбуі мүмкін, бірақ олардың негізінде әрқашан келісімге келмейтін пікірлер жатады. Сондықтан да қақтығыс екі немесе одан да көп кісілер мен топтардың арасындағы қайшылықтар негізінде анықталады.</w:t>
      </w:r>
    </w:p>
    <w:p w:rsidR="000F17CA" w:rsidRPr="00E3322A" w:rsidRDefault="000F17CA" w:rsidP="00E3322A">
      <w:pPr>
        <w:pStyle w:val="a6"/>
        <w:ind w:firstLine="708"/>
        <w:jc w:val="both"/>
        <w:rPr>
          <w:rFonts w:ascii="Times New Roman" w:hAnsi="Times New Roman" w:cs="Times New Roman"/>
          <w:sz w:val="28"/>
          <w:szCs w:val="28"/>
          <w:lang w:val="kk-KZ"/>
        </w:rPr>
      </w:pPr>
      <w:r w:rsidRPr="00E3322A">
        <w:rPr>
          <w:rFonts w:ascii="Times New Roman" w:hAnsi="Times New Roman" w:cs="Times New Roman"/>
          <w:sz w:val="28"/>
          <w:szCs w:val="28"/>
          <w:lang w:val="kk-KZ"/>
        </w:rPr>
        <w:t>Келісімге келмеу әртүрлі пікір, көзқарас, идея, мақсат, мұрат және тағы басқалардың сан алуандығынан туындайтын құбылыс. Кейде ол анық қақтығыс, нақтылы дау формасында көріне бермейді. Бұл тек орын алып отырған қарама-қайшылық адамдар арасындағы өзара әсер ету мүмкіндіктерін келісімге келмейтін пікірлер туғанда, алға қойған мақсатқа қол жеткізуге ықпал еткен кезде орын алатын жағдай. Мұндай жағдайда адамдар жай ғана қандай да бір амалмен келіспеушілікті жеңуге мәжбүр болып, ашық даулы әрекеттестікке қатысады.</w:t>
      </w:r>
    </w:p>
    <w:p w:rsidR="000F17CA" w:rsidRPr="00E3322A" w:rsidRDefault="000F17CA" w:rsidP="00E3322A">
      <w:pPr>
        <w:pStyle w:val="a6"/>
        <w:ind w:firstLine="708"/>
        <w:jc w:val="both"/>
        <w:rPr>
          <w:rFonts w:ascii="Times New Roman" w:hAnsi="Times New Roman" w:cs="Times New Roman"/>
          <w:sz w:val="28"/>
          <w:szCs w:val="28"/>
          <w:lang w:val="kk-KZ"/>
        </w:rPr>
      </w:pPr>
      <w:r w:rsidRPr="00E3322A">
        <w:rPr>
          <w:rFonts w:ascii="Times New Roman" w:hAnsi="Times New Roman" w:cs="Times New Roman"/>
          <w:sz w:val="28"/>
          <w:szCs w:val="28"/>
          <w:lang w:val="kk-KZ"/>
        </w:rPr>
        <w:t>Егер даулы қақтығыстар нақтылы шашімдерге қол жеткізуге және өзара байланысты дамытуға мүмкіндік берсе, онда олар функционалды (құрастырмалы) деп аталады. Әсерлі әрекеттестікке бөгем болатын және шешім қабылдауға кедергі келтіретін қақтығыстар функционалды емес (құрастырмалы емес) қақтығыстар деп аталады. Қақтығысты зерттеуді, оның себептерін ұғынып, оның нәтижелерін түсінуді меңгеруге тиіспіз.</w:t>
      </w:r>
    </w:p>
    <w:p w:rsidR="000F17CA" w:rsidRPr="00E3322A" w:rsidRDefault="000F17CA" w:rsidP="00E3322A">
      <w:pPr>
        <w:pStyle w:val="a6"/>
        <w:ind w:firstLine="708"/>
        <w:jc w:val="both"/>
        <w:rPr>
          <w:rFonts w:ascii="Times New Roman" w:hAnsi="Times New Roman" w:cs="Times New Roman"/>
          <w:sz w:val="28"/>
          <w:szCs w:val="28"/>
          <w:lang w:val="kk-KZ"/>
        </w:rPr>
      </w:pPr>
      <w:r w:rsidRPr="00E3322A">
        <w:rPr>
          <w:rFonts w:ascii="Times New Roman" w:hAnsi="Times New Roman" w:cs="Times New Roman"/>
          <w:sz w:val="28"/>
          <w:szCs w:val="28"/>
          <w:lang w:val="kk-KZ"/>
        </w:rPr>
        <w:lastRenderedPageBreak/>
        <w:t>Л.Клоузердің классификациясына сүйенсек қақтығыс шынайы (заттың) немесе шынайы емес болып жіктеледі.</w:t>
      </w:r>
    </w:p>
    <w:p w:rsidR="000F17CA" w:rsidRPr="00E3322A" w:rsidRDefault="000F17CA" w:rsidP="00E3322A">
      <w:pPr>
        <w:pStyle w:val="a6"/>
        <w:ind w:firstLine="708"/>
        <w:jc w:val="both"/>
        <w:rPr>
          <w:rFonts w:ascii="Times New Roman" w:hAnsi="Times New Roman" w:cs="Times New Roman"/>
          <w:sz w:val="28"/>
          <w:szCs w:val="28"/>
          <w:lang w:val="kk-KZ"/>
        </w:rPr>
      </w:pPr>
      <w:r w:rsidRPr="00E3322A">
        <w:rPr>
          <w:rFonts w:ascii="Times New Roman" w:hAnsi="Times New Roman" w:cs="Times New Roman"/>
          <w:sz w:val="28"/>
          <w:szCs w:val="28"/>
          <w:lang w:val="kk-KZ"/>
        </w:rPr>
        <w:t>Шынайы қақтығыстар қатысушылардың нақтылы талаптары қанағаттанбағандықтан және бір немесе екі жақтың да пікірлерінің әділетсіздігінен туындаған, олардың арасындағы қандай да бір меншік үлестіруге және нақтылы шешімге, нәтижеге қол жеткізуге ұмтылатын жағдай.</w:t>
      </w:r>
    </w:p>
    <w:p w:rsidR="000F17CA" w:rsidRPr="00E3322A" w:rsidRDefault="000F17CA" w:rsidP="00E3322A">
      <w:pPr>
        <w:pStyle w:val="a6"/>
        <w:ind w:firstLine="708"/>
        <w:jc w:val="both"/>
        <w:rPr>
          <w:rFonts w:ascii="Times New Roman" w:hAnsi="Times New Roman" w:cs="Times New Roman"/>
          <w:sz w:val="28"/>
          <w:szCs w:val="28"/>
          <w:lang w:val="kk-KZ"/>
        </w:rPr>
      </w:pPr>
      <w:r w:rsidRPr="00E3322A">
        <w:rPr>
          <w:rFonts w:ascii="Times New Roman" w:hAnsi="Times New Roman" w:cs="Times New Roman"/>
          <w:sz w:val="28"/>
          <w:szCs w:val="28"/>
          <w:lang w:val="kk-KZ"/>
        </w:rPr>
        <w:t>Шынайы емес қақтығыстар теріс эмоциялардың өкпе, дұшпандық т.б. жиынтығын ашық көрсететін мақсаттардан тұрады. Бұл жердегі өткір қақтығысты әрекеттестік көп мүддесіне нәтиже әкелу емес, өз мүддесін қорғауды ғана көздейді.</w:t>
      </w:r>
    </w:p>
    <w:p w:rsidR="000F17CA" w:rsidRPr="00E3322A" w:rsidRDefault="000F17CA" w:rsidP="00E3322A">
      <w:pPr>
        <w:pStyle w:val="a6"/>
        <w:ind w:firstLine="708"/>
        <w:jc w:val="both"/>
        <w:rPr>
          <w:rFonts w:ascii="Times New Roman" w:hAnsi="Times New Roman" w:cs="Times New Roman"/>
          <w:sz w:val="28"/>
          <w:szCs w:val="28"/>
          <w:lang w:val="kk-KZ"/>
        </w:rPr>
      </w:pPr>
      <w:r w:rsidRPr="00E3322A">
        <w:rPr>
          <w:rFonts w:ascii="Times New Roman" w:hAnsi="Times New Roman" w:cs="Times New Roman"/>
          <w:sz w:val="28"/>
          <w:szCs w:val="28"/>
          <w:lang w:val="kk-KZ"/>
        </w:rPr>
        <w:t>Қақтығыс шынайылықпен басталып, шынайылықтан ада күйге ауысуы да мүмкін. Мысалы: қатысушылар үшін қақтығыс амалы өте маңызды болса, олар қолайлы нәтижелерді таба алады. Қандай жағдай болмасын жол табады. Бұл эмоционалды шиеленісті көтеріп, теріс эмоциялардың жиынтығынан азат болуын талап етеді.</w:t>
      </w:r>
    </w:p>
    <w:p w:rsidR="000F17CA" w:rsidRPr="00E3322A" w:rsidRDefault="000F17CA" w:rsidP="00E3322A">
      <w:pPr>
        <w:pStyle w:val="a6"/>
        <w:ind w:firstLine="708"/>
        <w:jc w:val="both"/>
        <w:rPr>
          <w:rFonts w:ascii="Times New Roman" w:hAnsi="Times New Roman" w:cs="Times New Roman"/>
          <w:sz w:val="28"/>
          <w:szCs w:val="28"/>
          <w:lang w:val="kk-KZ"/>
        </w:rPr>
      </w:pPr>
      <w:r w:rsidRPr="00E3322A">
        <w:rPr>
          <w:rFonts w:ascii="Times New Roman" w:hAnsi="Times New Roman" w:cs="Times New Roman"/>
          <w:sz w:val="28"/>
          <w:szCs w:val="28"/>
          <w:lang w:val="kk-KZ"/>
        </w:rPr>
        <w:t>Шынайы емес қақтығыстар әрқашан да функционалды емес. Оларды құрылымдық арнаға салу, бетін оң жаққа бұру мүмкін дүние емес. Мұндай қақтығыстарға дауа болар үміт – жағымды психологиялық атмосфера қалыптастырып, жетекшілер мен бағыныштылардың психологиялық мәдениетін көтері, әңгіме барысында эмоциялық жағдайды жасырын ұстау жолдарын меңгеру.</w:t>
      </w:r>
    </w:p>
    <w:p w:rsidR="000F17CA" w:rsidRPr="00E3322A" w:rsidRDefault="000F17CA" w:rsidP="00E3322A">
      <w:pPr>
        <w:pStyle w:val="a6"/>
        <w:ind w:firstLine="708"/>
        <w:jc w:val="both"/>
        <w:rPr>
          <w:rFonts w:ascii="Times New Roman" w:hAnsi="Times New Roman" w:cs="Times New Roman"/>
          <w:sz w:val="28"/>
          <w:szCs w:val="28"/>
          <w:lang w:val="kk-KZ"/>
        </w:rPr>
      </w:pPr>
      <w:r w:rsidRPr="00E3322A">
        <w:rPr>
          <w:rFonts w:ascii="Times New Roman" w:hAnsi="Times New Roman" w:cs="Times New Roman"/>
          <w:sz w:val="28"/>
          <w:szCs w:val="28"/>
          <w:lang w:val="kk-KZ"/>
        </w:rPr>
        <w:t>Қақтығыстың бес негізгі түрі бар: тұлғаішілік, тұлғааралық, тұлға мен топ арасындағы, топаралық, әлеуметтілік.</w:t>
      </w:r>
    </w:p>
    <w:p w:rsidR="000F17CA" w:rsidRPr="00E3322A" w:rsidRDefault="000F17CA" w:rsidP="00E3322A">
      <w:pPr>
        <w:pStyle w:val="a6"/>
        <w:ind w:firstLine="708"/>
        <w:jc w:val="both"/>
        <w:rPr>
          <w:rFonts w:ascii="Times New Roman" w:hAnsi="Times New Roman" w:cs="Times New Roman"/>
          <w:sz w:val="28"/>
          <w:szCs w:val="28"/>
          <w:lang w:val="kk-KZ"/>
        </w:rPr>
      </w:pPr>
      <w:r w:rsidRPr="00E3322A">
        <w:rPr>
          <w:rFonts w:ascii="Times New Roman" w:hAnsi="Times New Roman" w:cs="Times New Roman"/>
          <w:b/>
          <w:sz w:val="28"/>
          <w:szCs w:val="28"/>
          <w:lang w:val="kk-KZ"/>
        </w:rPr>
        <w:t>Тұлғаішілік қақтығыс</w:t>
      </w:r>
      <w:r w:rsidRPr="00E3322A">
        <w:rPr>
          <w:rFonts w:ascii="Times New Roman" w:hAnsi="Times New Roman" w:cs="Times New Roman"/>
          <w:sz w:val="28"/>
          <w:szCs w:val="28"/>
          <w:lang w:val="kk-KZ"/>
        </w:rPr>
        <w:t>. Қақтығыстың бұл түрі бізге белгілі анықтамамен толық үйлеспейді. Мұнда қақтығыс қатысушылары адам емес, тұлғаның ішкі әлеміндегі жекелеген психологиялық факторлар ақырға сыймайды деп танылған: әдістер, құндылықтар, сезімдер, талаптар және т.б. негіз болады.</w:t>
      </w:r>
    </w:p>
    <w:p w:rsidR="000F17CA" w:rsidRPr="00E3322A" w:rsidRDefault="000F17CA" w:rsidP="00E3322A">
      <w:pPr>
        <w:pStyle w:val="a6"/>
        <w:ind w:firstLine="708"/>
        <w:jc w:val="both"/>
        <w:rPr>
          <w:rFonts w:ascii="Times New Roman" w:hAnsi="Times New Roman" w:cs="Times New Roman"/>
          <w:sz w:val="28"/>
          <w:szCs w:val="28"/>
          <w:lang w:val="kk-KZ"/>
        </w:rPr>
      </w:pPr>
      <w:r w:rsidRPr="00E3322A">
        <w:rPr>
          <w:rFonts w:ascii="Times New Roman" w:hAnsi="Times New Roman" w:cs="Times New Roman"/>
          <w:b/>
          <w:sz w:val="28"/>
          <w:szCs w:val="28"/>
          <w:lang w:val="kk-KZ"/>
        </w:rPr>
        <w:t>Тұлғаішілік қақтығыстар</w:t>
      </w:r>
      <w:r w:rsidRPr="00E3322A">
        <w:rPr>
          <w:rFonts w:ascii="Times New Roman" w:hAnsi="Times New Roman" w:cs="Times New Roman"/>
          <w:sz w:val="28"/>
          <w:szCs w:val="28"/>
          <w:lang w:val="kk-KZ"/>
        </w:rPr>
        <w:t xml:space="preserve"> ұжымдық қызметке негізделе отырып жекелеген формаларды қабылдай алады. Оның ішінде өріс алғаны – маңызды қақтығыс. Ол адамның жекелеген рөлі. Оған қарама-қайшы талаптарды ұсынған кезде пайда болады. Мысалы, отбасыға ұқыпты, қамқор болған (әке, ана, жар, зайып және т.б. рөлі) адам кешкі уақытын отбасында өткізуі тиіс, ал басшылық әрекеті қызметте көрінуге міндетті. Немесе цех басшысы ұста, шеберлерге детальдардың белгілі бір санын шығаруға нұсқау берді, ал техникалық басшысы дәл сол уақытта жабдықтарға техникалық бақылау жүргізуді міндеттейді. </w:t>
      </w:r>
    </w:p>
    <w:p w:rsidR="000F17CA" w:rsidRPr="00E3322A" w:rsidRDefault="000F17CA" w:rsidP="00E3322A">
      <w:pPr>
        <w:pStyle w:val="a6"/>
        <w:ind w:firstLine="708"/>
        <w:jc w:val="both"/>
        <w:rPr>
          <w:rFonts w:ascii="Times New Roman" w:hAnsi="Times New Roman" w:cs="Times New Roman"/>
          <w:sz w:val="28"/>
          <w:szCs w:val="28"/>
          <w:lang w:val="kk-KZ"/>
        </w:rPr>
      </w:pPr>
      <w:r w:rsidRPr="00E3322A">
        <w:rPr>
          <w:rFonts w:ascii="Times New Roman" w:hAnsi="Times New Roman" w:cs="Times New Roman"/>
          <w:sz w:val="28"/>
          <w:szCs w:val="28"/>
          <w:lang w:val="kk-KZ"/>
        </w:rPr>
        <w:t>Алғашқы қақтығысты жеке талаптар мен өндіріс талаптарының келіспеуі, екіншісінде дара басшылық қағидаларының бұзылуы негіз болған. Өндірісте ішкі қақтығыстардың тууына жұмысты үсті-үсьіне үйіп төгіп беру немесе керісінше жұмыс орнынан табылған кезде жұмыстың болмауы нәтижесі себеп болуы мүмкін.</w:t>
      </w:r>
    </w:p>
    <w:p w:rsidR="000F17CA" w:rsidRPr="00E3322A" w:rsidRDefault="000F17CA" w:rsidP="00E3322A">
      <w:pPr>
        <w:pStyle w:val="a6"/>
        <w:ind w:firstLine="708"/>
        <w:jc w:val="both"/>
        <w:rPr>
          <w:rFonts w:ascii="Times New Roman" w:hAnsi="Times New Roman" w:cs="Times New Roman"/>
          <w:sz w:val="28"/>
          <w:szCs w:val="28"/>
          <w:lang w:val="kk-KZ"/>
        </w:rPr>
      </w:pPr>
      <w:r w:rsidRPr="00E3322A">
        <w:rPr>
          <w:rFonts w:ascii="Times New Roman" w:hAnsi="Times New Roman" w:cs="Times New Roman"/>
          <w:b/>
          <w:sz w:val="28"/>
          <w:szCs w:val="28"/>
          <w:lang w:val="kk-KZ"/>
        </w:rPr>
        <w:t>ТҰЛҒААРАЛЫҚ ҚАҚТЫҒЫС.</w:t>
      </w:r>
      <w:r w:rsidRPr="00E3322A">
        <w:rPr>
          <w:rFonts w:ascii="Times New Roman" w:hAnsi="Times New Roman" w:cs="Times New Roman"/>
          <w:sz w:val="28"/>
          <w:szCs w:val="28"/>
          <w:lang w:val="kk-KZ"/>
        </w:rPr>
        <w:t xml:space="preserve"> Бұл қақтығыстың көп таралған түрі. Құрылымы жағынан ол әртүрлі болып келеді. Көптеген жетекшілер оның </w:t>
      </w:r>
      <w:r w:rsidRPr="00E3322A">
        <w:rPr>
          <w:rFonts w:ascii="Times New Roman" w:hAnsi="Times New Roman" w:cs="Times New Roman"/>
          <w:sz w:val="28"/>
          <w:szCs w:val="28"/>
          <w:lang w:val="kk-KZ"/>
        </w:rPr>
        <w:lastRenderedPageBreak/>
        <w:t xml:space="preserve">негізгі ерекшелігін сипаттардың ұқсас болмауы деп санайды. Шынында да, мінез-құлық, көзқарас, өзін-өзі ұстау дәрежесіне орай бір-бірінен ажыратылатын жандар кездесіп жатады. </w:t>
      </w:r>
    </w:p>
    <w:p w:rsidR="000F17CA" w:rsidRPr="00E3322A" w:rsidRDefault="000F17CA" w:rsidP="00E3322A">
      <w:pPr>
        <w:pStyle w:val="a6"/>
        <w:ind w:firstLine="708"/>
        <w:jc w:val="both"/>
        <w:rPr>
          <w:rFonts w:ascii="Times New Roman" w:hAnsi="Times New Roman" w:cs="Times New Roman"/>
          <w:sz w:val="28"/>
          <w:szCs w:val="28"/>
          <w:lang w:val="kk-KZ"/>
        </w:rPr>
      </w:pPr>
      <w:r w:rsidRPr="00E3322A">
        <w:rPr>
          <w:rFonts w:ascii="Times New Roman" w:hAnsi="Times New Roman" w:cs="Times New Roman"/>
          <w:sz w:val="28"/>
          <w:szCs w:val="28"/>
          <w:lang w:val="kk-KZ"/>
        </w:rPr>
        <w:t>Кейде өте терең зерттеулер осындай қақтығыстардың негізінде объективті себептер жатқандығын айтады. Бұл күрес көбіне шектелген ресурстарға: материалдық құрал, өндіріс алаңдары, құрал-жабдықтарды пайдалану кезінде, жұмысшы күшіне және т.б. жағдайларда өріс алады. Кез-келген қаржы қоры үшін басқа емес, сол ғана қажет деп санайды. Қақтығыс басшы мен бағынушы арасында, мәселен, басшы бағынушыға ақылға сыймайтын талап қойған кезде, өз-өзіне сенімді болған жағдайда жетекші жұмысшысы толық күшін жұмсап, жұмыс істегісі келмейді деп есептейді.</w:t>
      </w:r>
    </w:p>
    <w:p w:rsidR="000F17CA" w:rsidRPr="00E3322A" w:rsidRDefault="000F17CA" w:rsidP="00E3322A">
      <w:pPr>
        <w:pStyle w:val="a6"/>
        <w:ind w:firstLine="708"/>
        <w:jc w:val="both"/>
        <w:rPr>
          <w:rFonts w:ascii="Times New Roman" w:hAnsi="Times New Roman" w:cs="Times New Roman"/>
          <w:sz w:val="28"/>
          <w:szCs w:val="28"/>
          <w:lang w:val="kk-KZ"/>
        </w:rPr>
      </w:pPr>
      <w:r w:rsidRPr="00E3322A">
        <w:rPr>
          <w:rFonts w:ascii="Times New Roman" w:hAnsi="Times New Roman" w:cs="Times New Roman"/>
          <w:b/>
          <w:sz w:val="28"/>
          <w:szCs w:val="28"/>
          <w:lang w:val="kk-KZ"/>
        </w:rPr>
        <w:t>ТҰЛҒА МЕН ТОП АРАСЫНДАҒЫ ҚАҚТЫҒЫС.</w:t>
      </w:r>
      <w:r w:rsidRPr="00E3322A">
        <w:rPr>
          <w:rFonts w:ascii="Times New Roman" w:hAnsi="Times New Roman" w:cs="Times New Roman"/>
          <w:sz w:val="28"/>
          <w:szCs w:val="28"/>
          <w:lang w:val="kk-KZ"/>
        </w:rPr>
        <w:t xml:space="preserve"> Формальды емес топтар өздерінің әңгімелесу, өзін-өзі ұстау қағидаларын ұстанады. Мұндай топтар мүшелерінің әрқайсысы оны сақтауға тиіс. Қабылданған қағидадан жаңылу – негативті құбылыс ретінде қаралып, тұлға мен топ арасында қақтығыс туындауына алғышарт болады. Мұндай қақтығыстардың басшылықтың авторитарлы стилінің ағынымен қозғалуы өте қиын жайт.</w:t>
      </w:r>
    </w:p>
    <w:p w:rsidR="000F17CA" w:rsidRPr="00E3322A" w:rsidRDefault="000F17CA" w:rsidP="00E3322A">
      <w:pPr>
        <w:pStyle w:val="a6"/>
        <w:ind w:firstLine="708"/>
        <w:jc w:val="both"/>
        <w:rPr>
          <w:rFonts w:ascii="Times New Roman" w:hAnsi="Times New Roman" w:cs="Times New Roman"/>
          <w:sz w:val="28"/>
          <w:szCs w:val="28"/>
          <w:lang w:val="kk-KZ"/>
        </w:rPr>
      </w:pPr>
      <w:r w:rsidRPr="00E3322A">
        <w:rPr>
          <w:rFonts w:ascii="Times New Roman" w:hAnsi="Times New Roman" w:cs="Times New Roman"/>
          <w:b/>
          <w:sz w:val="28"/>
          <w:szCs w:val="28"/>
          <w:lang w:val="kk-KZ"/>
        </w:rPr>
        <w:t>ТОПАРАЛЫҚ ҚАҚТЫҒЫС.</w:t>
      </w:r>
      <w:r w:rsidRPr="00E3322A">
        <w:rPr>
          <w:rFonts w:ascii="Times New Roman" w:hAnsi="Times New Roman" w:cs="Times New Roman"/>
          <w:sz w:val="28"/>
          <w:szCs w:val="28"/>
          <w:lang w:val="kk-KZ"/>
        </w:rPr>
        <w:t xml:space="preserve"> Ұжым формальды және формальды емес топтардан тұрады. Олардың арасында қақтығыстар тумай тұруы мүмкін емес. Мысалы басшылық пен орындаушылар, жекелеген бөлімшелер жұмысшыларымен, бөлімшелер ішіндегі формальды емес топтар арасындағы, кәсіподақ пен әкімшілік арасындағы қақтығыстар.</w:t>
      </w:r>
    </w:p>
    <w:p w:rsidR="000F17CA" w:rsidRPr="00E3322A" w:rsidRDefault="000F17CA" w:rsidP="00E3322A">
      <w:pPr>
        <w:pStyle w:val="a6"/>
        <w:ind w:firstLine="708"/>
        <w:jc w:val="both"/>
        <w:rPr>
          <w:rFonts w:ascii="Times New Roman" w:hAnsi="Times New Roman" w:cs="Times New Roman"/>
          <w:sz w:val="28"/>
          <w:szCs w:val="28"/>
          <w:lang w:val="kk-KZ"/>
        </w:rPr>
      </w:pPr>
      <w:r w:rsidRPr="00E3322A">
        <w:rPr>
          <w:rFonts w:ascii="Times New Roman" w:hAnsi="Times New Roman" w:cs="Times New Roman"/>
          <w:sz w:val="28"/>
          <w:szCs w:val="28"/>
          <w:lang w:val="kk-KZ"/>
        </w:rPr>
        <w:t>Өкінішке орай,  топаралық қақтығыстардың жекелеген мысалдарына сүйенсек, жоғарғы буын мен төменгі жақтың арасындағы келіспеушіліктер, сол сияқты, сызықтық және масштабты кейіпкерлер арасындағы кикілжіңдер ғана өзек болады екен. Бұл функциональды емес қақтығыстың айқын мысалы.</w:t>
      </w:r>
    </w:p>
    <w:p w:rsidR="000F17CA" w:rsidRPr="00E3322A" w:rsidRDefault="000F17CA" w:rsidP="00E3322A">
      <w:pPr>
        <w:pStyle w:val="a6"/>
        <w:jc w:val="both"/>
        <w:rPr>
          <w:rFonts w:ascii="Times New Roman" w:hAnsi="Times New Roman" w:cs="Times New Roman"/>
          <w:sz w:val="28"/>
          <w:szCs w:val="28"/>
          <w:lang w:val="kk-KZ"/>
        </w:rPr>
      </w:pPr>
      <w:r w:rsidRPr="00E3322A">
        <w:rPr>
          <w:rFonts w:ascii="Times New Roman" w:hAnsi="Times New Roman" w:cs="Times New Roman"/>
          <w:b/>
          <w:sz w:val="28"/>
          <w:szCs w:val="28"/>
          <w:lang w:val="kk-KZ"/>
        </w:rPr>
        <w:t>Топаралық қақтығыстар</w:t>
      </w:r>
      <w:r w:rsidRPr="00E3322A">
        <w:rPr>
          <w:rFonts w:ascii="Times New Roman" w:hAnsi="Times New Roman" w:cs="Times New Roman"/>
          <w:sz w:val="28"/>
          <w:szCs w:val="28"/>
          <w:lang w:val="kk-KZ"/>
        </w:rPr>
        <w:t xml:space="preserve"> шектелген ресурстар (билік, байлық, территория, материалдық ресурстар тағы басқа) күресіне негізделген мақсаттардың сыймсыздығын қамтамасыз етеді. Онда шынайы бәсекелестік, сондай-ақ, әлеуметтік бәсекелестіктің де туындауы заңды құбылыс. </w:t>
      </w:r>
    </w:p>
    <w:p w:rsidR="000F17CA" w:rsidRPr="00E3322A" w:rsidRDefault="000F17CA" w:rsidP="00E3322A">
      <w:pPr>
        <w:pStyle w:val="a6"/>
        <w:jc w:val="both"/>
        <w:rPr>
          <w:rFonts w:ascii="Times New Roman" w:hAnsi="Times New Roman" w:cs="Times New Roman"/>
          <w:b/>
          <w:sz w:val="28"/>
          <w:szCs w:val="28"/>
          <w:lang w:val="kk-KZ"/>
        </w:rPr>
      </w:pPr>
      <w:r w:rsidRPr="00E3322A">
        <w:rPr>
          <w:rFonts w:ascii="Times New Roman" w:hAnsi="Times New Roman" w:cs="Times New Roman"/>
          <w:b/>
          <w:sz w:val="28"/>
          <w:szCs w:val="28"/>
          <w:lang w:val="kk-KZ"/>
        </w:rPr>
        <w:t>Топаралық қақтығыстар:</w:t>
      </w:r>
    </w:p>
    <w:p w:rsidR="000F17CA" w:rsidRPr="00E3322A" w:rsidRDefault="000F17CA" w:rsidP="00E3322A">
      <w:pPr>
        <w:pStyle w:val="a6"/>
        <w:jc w:val="both"/>
        <w:rPr>
          <w:rFonts w:ascii="Times New Roman" w:hAnsi="Times New Roman" w:cs="Times New Roman"/>
          <w:sz w:val="28"/>
          <w:szCs w:val="28"/>
          <w:lang w:val="kk-KZ"/>
        </w:rPr>
      </w:pPr>
      <w:r w:rsidRPr="00E3322A">
        <w:rPr>
          <w:rFonts w:ascii="Times New Roman" w:hAnsi="Times New Roman" w:cs="Times New Roman"/>
          <w:sz w:val="28"/>
          <w:szCs w:val="28"/>
          <w:lang w:val="kk-KZ"/>
        </w:rPr>
        <w:t>- Жеке адамның өзгеше қасиеттерімен ерекшеленуінің пайда болуын, топ мүшелер, өзге адамдарды жеке адам, тұлғалық болмыс деп қабылдамайды, оларды өзге бір топтың оларды мойындамайтын мүшесі деп санайды.</w:t>
      </w:r>
    </w:p>
    <w:p w:rsidR="000F17CA" w:rsidRPr="00E3322A" w:rsidRDefault="000F17CA" w:rsidP="00E3322A">
      <w:pPr>
        <w:pStyle w:val="a6"/>
        <w:jc w:val="both"/>
        <w:rPr>
          <w:rFonts w:ascii="Times New Roman" w:hAnsi="Times New Roman" w:cs="Times New Roman"/>
          <w:sz w:val="28"/>
          <w:szCs w:val="28"/>
          <w:lang w:val="kk-KZ"/>
        </w:rPr>
      </w:pPr>
      <w:r w:rsidRPr="00E3322A">
        <w:rPr>
          <w:rFonts w:ascii="Times New Roman" w:hAnsi="Times New Roman" w:cs="Times New Roman"/>
          <w:sz w:val="28"/>
          <w:szCs w:val="28"/>
          <w:lang w:val="kk-KZ"/>
        </w:rPr>
        <w:t>Өз қасиеттерімен ерекшелену өзге топтарға деген, оларды жеңуге деген құмарлықтың пайда болуына ықпал жасайды.</w:t>
      </w:r>
    </w:p>
    <w:p w:rsidR="000F17CA" w:rsidRPr="00E3322A" w:rsidRDefault="000F17CA" w:rsidP="00E3322A">
      <w:pPr>
        <w:pStyle w:val="a6"/>
        <w:jc w:val="both"/>
        <w:rPr>
          <w:rFonts w:ascii="Times New Roman" w:hAnsi="Times New Roman" w:cs="Times New Roman"/>
          <w:sz w:val="28"/>
          <w:szCs w:val="28"/>
          <w:lang w:val="kk-KZ"/>
        </w:rPr>
      </w:pPr>
      <w:r w:rsidRPr="00E3322A">
        <w:rPr>
          <w:rFonts w:ascii="Times New Roman" w:hAnsi="Times New Roman" w:cs="Times New Roman"/>
          <w:sz w:val="28"/>
          <w:szCs w:val="28"/>
          <w:lang w:val="kk-KZ"/>
        </w:rPr>
        <w:t xml:space="preserve">- Өз тобын барлығынан да жоғары қоятын, өз қадірін арттырып, бір мезетте өзге топтың мәртебесін түсіріп, оған өте төмен баға беру барысында әлеуметтік, топаралық салыстырмалардың пайда болуына ықпалды болады. Әлеуметтік салыстырулар қақтығыстың дамуына, сонымен бірге, көтермелеуге қақтығыс кезінде өзін-өзі ақтауға, жеңіп шығу үшін өзге топтың абыройын төмендету арқылы, өзін «дұрыс жол таңдаған етіп»  көрсету арқылы әрекет етеді. Топ басшылары көбіне өзге топ туралы өзге жақтың ақпараттарынан аз-аздап немесе толық айырылуға әрекет етеді, сонда ғана өзі </w:t>
      </w:r>
      <w:r w:rsidRPr="00E3322A">
        <w:rPr>
          <w:rFonts w:ascii="Times New Roman" w:hAnsi="Times New Roman" w:cs="Times New Roman"/>
          <w:sz w:val="28"/>
          <w:szCs w:val="28"/>
          <w:lang w:val="kk-KZ"/>
        </w:rPr>
        <w:lastRenderedPageBreak/>
        <w:t>мен өзге топтар арасындағы қақтығысты сақтап қала алады. Қақтығысты бәсеңдету үшін бір-бірі туралы ақпараттарды алмасу үлкен пайда әкеледі.</w:t>
      </w:r>
    </w:p>
    <w:p w:rsidR="000F17CA" w:rsidRPr="00E3322A" w:rsidRDefault="000F17CA" w:rsidP="00E3322A">
      <w:pPr>
        <w:pStyle w:val="a6"/>
        <w:jc w:val="both"/>
        <w:rPr>
          <w:rFonts w:ascii="Times New Roman" w:hAnsi="Times New Roman" w:cs="Times New Roman"/>
          <w:sz w:val="28"/>
          <w:szCs w:val="28"/>
          <w:lang w:val="kk-KZ"/>
        </w:rPr>
      </w:pPr>
      <w:r w:rsidRPr="00E3322A">
        <w:rPr>
          <w:rFonts w:ascii="Times New Roman" w:hAnsi="Times New Roman" w:cs="Times New Roman"/>
          <w:sz w:val="28"/>
          <w:szCs w:val="28"/>
          <w:lang w:val="kk-KZ"/>
        </w:rPr>
        <w:t>- Топтық атрибуциялық (өзінен бөлінбес ерекше қасиетінің) пайда болуы, өзге топтың өзі негативті оқиғаға жауапты деп санау орынды. Өзінің және өзге топтардың оқиға себептерін түсіндіру жолы екі түрлі болады:</w:t>
      </w:r>
    </w:p>
    <w:p w:rsidR="000F17CA" w:rsidRPr="00E3322A" w:rsidRDefault="000F17CA" w:rsidP="00E3322A">
      <w:pPr>
        <w:pStyle w:val="a6"/>
        <w:jc w:val="both"/>
        <w:rPr>
          <w:rFonts w:ascii="Times New Roman" w:hAnsi="Times New Roman" w:cs="Times New Roman"/>
          <w:sz w:val="28"/>
          <w:szCs w:val="28"/>
          <w:lang w:val="kk-KZ"/>
        </w:rPr>
      </w:pPr>
      <w:r w:rsidRPr="00E3322A">
        <w:rPr>
          <w:rFonts w:ascii="Times New Roman" w:hAnsi="Times New Roman" w:cs="Times New Roman"/>
          <w:sz w:val="28"/>
          <w:szCs w:val="28"/>
          <w:lang w:val="kk-KZ"/>
        </w:rPr>
        <w:t>1) өз тобының дұрыс әрекеті мен ішкі себептерге байланысты дұрыс емес әрекет етіп отырған өзге топты алға тартады. («Біз дұрыс жол таңдадық, өйткені біз жақсымыз»), («олар дұрыс жолға түскен жоқ, өйткені олар жаман»);</w:t>
      </w:r>
    </w:p>
    <w:p w:rsidR="000F17CA" w:rsidRPr="00E3322A" w:rsidRDefault="000F17CA" w:rsidP="00E3322A">
      <w:pPr>
        <w:pStyle w:val="a6"/>
        <w:jc w:val="both"/>
        <w:rPr>
          <w:rFonts w:ascii="Times New Roman" w:hAnsi="Times New Roman" w:cs="Times New Roman"/>
          <w:sz w:val="28"/>
          <w:szCs w:val="28"/>
          <w:lang w:val="kk-KZ"/>
        </w:rPr>
      </w:pPr>
      <w:r w:rsidRPr="00E3322A">
        <w:rPr>
          <w:rFonts w:ascii="Times New Roman" w:hAnsi="Times New Roman" w:cs="Times New Roman"/>
          <w:sz w:val="28"/>
          <w:szCs w:val="28"/>
          <w:lang w:val="kk-KZ"/>
        </w:rPr>
        <w:t xml:space="preserve">2) өз тобының жөнсіз әрекеті және өзге топтың дұрыс әрекеті сыртқы себептермен, сыртқы жағдайлармен түсіндіріледі. Осылайша өз тобына қарсы шығу сыртқы жағдайлармен («бізді жағдай мәжбүрледі»), ал қарсыластарға қарсы шығу – ішкі себептерге («олар жаман адамдар») негізделеді. </w:t>
      </w:r>
    </w:p>
    <w:p w:rsidR="000F17CA" w:rsidRPr="00E3322A" w:rsidRDefault="000F17CA" w:rsidP="00E3322A">
      <w:pPr>
        <w:pStyle w:val="a6"/>
        <w:jc w:val="both"/>
        <w:rPr>
          <w:rFonts w:ascii="Times New Roman" w:hAnsi="Times New Roman" w:cs="Times New Roman"/>
          <w:sz w:val="28"/>
          <w:szCs w:val="28"/>
          <w:lang w:val="kk-KZ"/>
        </w:rPr>
      </w:pPr>
      <w:r w:rsidRPr="00E3322A">
        <w:rPr>
          <w:rFonts w:ascii="Times New Roman" w:hAnsi="Times New Roman" w:cs="Times New Roman"/>
          <w:sz w:val="28"/>
          <w:szCs w:val="28"/>
          <w:lang w:val="kk-KZ"/>
        </w:rPr>
        <w:t xml:space="preserve">      Құрылымдық дұрыс әрекеті (өзге топтың) сырттай алдын-ала келісілген (оларда өзге жол жоқ болатын, жағдай оларды «әлемдікке» апаруға мәжбүрледі») деп бағаланады немесе кейде арандатушылық әрекеті деп қабылданып, «әскери айла, әскери қулық» (бұл жерде әлдене сезік тудырады, олардың «бейбітшілік сүйгіш» ұсыныстарына сенуге болмайды) деп есептеледі. Тіпті топ ішіндегі бөлімдердің «бізге жау, бізге қарсы қастандық ұйымдастырады» деп өзге топтың іс-әрекетіне түсінік береді.</w:t>
      </w:r>
    </w:p>
    <w:p w:rsidR="000F17CA" w:rsidRPr="00E3322A" w:rsidRDefault="000F17CA" w:rsidP="00E3322A">
      <w:pPr>
        <w:pStyle w:val="a6"/>
        <w:jc w:val="both"/>
        <w:rPr>
          <w:rFonts w:ascii="Times New Roman" w:hAnsi="Times New Roman" w:cs="Times New Roman"/>
          <w:sz w:val="28"/>
          <w:szCs w:val="28"/>
          <w:lang w:val="kk-KZ"/>
        </w:rPr>
      </w:pPr>
      <w:r w:rsidRPr="00E3322A">
        <w:rPr>
          <w:rFonts w:ascii="Times New Roman" w:hAnsi="Times New Roman" w:cs="Times New Roman"/>
          <w:b/>
          <w:sz w:val="28"/>
          <w:szCs w:val="28"/>
          <w:lang w:val="kk-KZ"/>
        </w:rPr>
        <w:t>Әлеуметтік қақтығыс</w:t>
      </w:r>
      <w:r w:rsidRPr="00E3322A">
        <w:rPr>
          <w:rFonts w:ascii="Times New Roman" w:hAnsi="Times New Roman" w:cs="Times New Roman"/>
          <w:sz w:val="28"/>
          <w:szCs w:val="28"/>
          <w:lang w:val="kk-KZ"/>
        </w:rPr>
        <w:t xml:space="preserve"> – бұл өзара әрекет ететін топтардың (субъектілердің) өздерінің қандай да бір мақсаттарына жетуге ұмтыла отырып, сол жолда бір-бірімен сөз, пікір таластырып, бірін-бірі жоққа шығаруға әрекет етуінен туындайды.</w:t>
      </w:r>
    </w:p>
    <w:p w:rsidR="001B649E" w:rsidRPr="00E3322A" w:rsidRDefault="001B649E" w:rsidP="001B649E">
      <w:pPr>
        <w:pStyle w:val="a6"/>
        <w:ind w:firstLine="708"/>
        <w:jc w:val="both"/>
        <w:rPr>
          <w:rFonts w:ascii="Times New Roman" w:hAnsi="Times New Roman" w:cs="Times New Roman"/>
          <w:sz w:val="28"/>
          <w:szCs w:val="28"/>
          <w:lang w:val="kk-KZ"/>
        </w:rPr>
      </w:pPr>
      <w:r w:rsidRPr="00E3322A">
        <w:rPr>
          <w:rFonts w:ascii="Times New Roman" w:hAnsi="Times New Roman" w:cs="Times New Roman"/>
          <w:sz w:val="28"/>
          <w:szCs w:val="28"/>
          <w:lang w:val="kk-KZ"/>
        </w:rPr>
        <w:t>Келісімге келмеу әртүрлі пікір, көзқарас, идея, мақсат, мұрат және тағы басқалардың сан алуандығынан туындайтын құбылыс. Кейде ол анық қақтығыс, нақтылы дау формасында көріне бермейді. Бұл тек орын алып отырған қарама-қайшылық адамдар арасындағы өзара әсер ету мүмкіндіктерін келісімге келмейтін пікірлер туғанда, алға қойған мақсатқа қол жеткізуге ықпал еткен кезде орын алатын жағдай. Мұндай жағдайда адамдар жай ғана қандай да бір амалмен келіспеушілікті жеңуге мәжбүр болып, ашық даулы әрекеттестікке қатысады.</w:t>
      </w:r>
    </w:p>
    <w:p w:rsidR="001B649E" w:rsidRPr="00E3322A" w:rsidRDefault="001B649E" w:rsidP="001B649E">
      <w:pPr>
        <w:pStyle w:val="a6"/>
        <w:ind w:firstLine="708"/>
        <w:jc w:val="both"/>
        <w:rPr>
          <w:rFonts w:ascii="Times New Roman" w:hAnsi="Times New Roman" w:cs="Times New Roman"/>
          <w:sz w:val="28"/>
          <w:szCs w:val="28"/>
          <w:lang w:val="kk-KZ"/>
        </w:rPr>
      </w:pPr>
      <w:r w:rsidRPr="00E3322A">
        <w:rPr>
          <w:rFonts w:ascii="Times New Roman" w:hAnsi="Times New Roman" w:cs="Times New Roman"/>
          <w:sz w:val="28"/>
          <w:szCs w:val="28"/>
          <w:lang w:val="kk-KZ"/>
        </w:rPr>
        <w:t>Егер даулы қақтығыстар нақтылы шашімдерге қол жеткізуге және өзара байланысты дамытуға мүмкіндік берсе, онда олар функционалды (құрастырмалы) деп аталады. Әсерлі әрекеттестікке бөгем болатын және шешім қабылдауға кедергі келтіретін қақтығыстар функционалды емес (құрастырмалы емес) қақтығыстар деп аталады. Қақтығысты зерттеуді, оның себептерін ұғынып, оның нәтижелерін түсінуді меңгеруге тиіспіз.</w:t>
      </w:r>
    </w:p>
    <w:p w:rsidR="001B649E" w:rsidRPr="00E3322A" w:rsidRDefault="001B649E" w:rsidP="001B649E">
      <w:pPr>
        <w:pStyle w:val="a6"/>
        <w:ind w:firstLine="708"/>
        <w:jc w:val="both"/>
        <w:rPr>
          <w:rFonts w:ascii="Times New Roman" w:hAnsi="Times New Roman" w:cs="Times New Roman"/>
          <w:sz w:val="28"/>
          <w:szCs w:val="28"/>
          <w:lang w:val="kk-KZ"/>
        </w:rPr>
      </w:pPr>
      <w:r w:rsidRPr="00E3322A">
        <w:rPr>
          <w:rFonts w:ascii="Times New Roman" w:hAnsi="Times New Roman" w:cs="Times New Roman"/>
          <w:sz w:val="28"/>
          <w:szCs w:val="28"/>
          <w:lang w:val="kk-KZ"/>
        </w:rPr>
        <w:t>Л.Клоузердің классификациясына сүйенсек қақтығыс шынайы (заттың) немесе шынайы емес болып жіктеледі.</w:t>
      </w:r>
    </w:p>
    <w:p w:rsidR="001B649E" w:rsidRPr="00E3322A" w:rsidRDefault="001B649E" w:rsidP="001B649E">
      <w:pPr>
        <w:pStyle w:val="a6"/>
        <w:ind w:firstLine="708"/>
        <w:jc w:val="both"/>
        <w:rPr>
          <w:rFonts w:ascii="Times New Roman" w:hAnsi="Times New Roman" w:cs="Times New Roman"/>
          <w:sz w:val="28"/>
          <w:szCs w:val="28"/>
          <w:lang w:val="kk-KZ"/>
        </w:rPr>
      </w:pPr>
      <w:r w:rsidRPr="00E3322A">
        <w:rPr>
          <w:rFonts w:ascii="Times New Roman" w:hAnsi="Times New Roman" w:cs="Times New Roman"/>
          <w:sz w:val="28"/>
          <w:szCs w:val="28"/>
          <w:lang w:val="kk-KZ"/>
        </w:rPr>
        <w:t>Шынайы қақтығыстар қатысушылардың нақтылы талаптары қанағаттанбағандықтан және бір немесе екі жақтың да пікірлерінің әділетсіздігінен туындаған, олардың арасындағы қандай да бір меншік үлестіруге және нақтылы шешімге, нәтижеге қол жеткізуге ұмтылатын жағдай.</w:t>
      </w:r>
    </w:p>
    <w:p w:rsidR="001B649E" w:rsidRPr="00E3322A" w:rsidRDefault="001B649E" w:rsidP="001B649E">
      <w:pPr>
        <w:pStyle w:val="a6"/>
        <w:ind w:firstLine="708"/>
        <w:jc w:val="both"/>
        <w:rPr>
          <w:rFonts w:ascii="Times New Roman" w:hAnsi="Times New Roman" w:cs="Times New Roman"/>
          <w:sz w:val="28"/>
          <w:szCs w:val="28"/>
          <w:lang w:val="kk-KZ"/>
        </w:rPr>
      </w:pPr>
      <w:r w:rsidRPr="00E3322A">
        <w:rPr>
          <w:rFonts w:ascii="Times New Roman" w:hAnsi="Times New Roman" w:cs="Times New Roman"/>
          <w:sz w:val="28"/>
          <w:szCs w:val="28"/>
          <w:lang w:val="kk-KZ"/>
        </w:rPr>
        <w:lastRenderedPageBreak/>
        <w:t>Шынайы емес қақтығыстар теріс эмоциялардың өкпе, дұшпандық т.б. жиынтығын ашық көрсететін мақсаттардан тұрады. Бұл жердегі өткір қақтығысты әрекеттестік көп мүддесіне нәтиже әкелу емес, өз мүддесін қорғауды ғана көздейді.</w:t>
      </w:r>
    </w:p>
    <w:p w:rsidR="001B649E" w:rsidRPr="00E3322A" w:rsidRDefault="001B649E" w:rsidP="001B649E">
      <w:pPr>
        <w:pStyle w:val="a6"/>
        <w:ind w:firstLine="708"/>
        <w:jc w:val="both"/>
        <w:rPr>
          <w:rFonts w:ascii="Times New Roman" w:hAnsi="Times New Roman" w:cs="Times New Roman"/>
          <w:sz w:val="28"/>
          <w:szCs w:val="28"/>
          <w:lang w:val="kk-KZ"/>
        </w:rPr>
      </w:pPr>
      <w:r w:rsidRPr="00E3322A">
        <w:rPr>
          <w:rFonts w:ascii="Times New Roman" w:hAnsi="Times New Roman" w:cs="Times New Roman"/>
          <w:sz w:val="28"/>
          <w:szCs w:val="28"/>
          <w:lang w:val="kk-KZ"/>
        </w:rPr>
        <w:t>Қақтығыс шынайылықпен басталып, шынайылықтан ада күйге ауысуы да мүмкін. Мысалы: қатысушылар үшін қақтығыс амалы өте маңызды болса, олар қолайлы нәтижелерді таба алады. Қандай жағдай болмасын жол табады. Бұл эмоционалды шиеленісті көтеріп, теріс эмоциялардың жиынтығынан азат болуын талап етеді.</w:t>
      </w:r>
    </w:p>
    <w:p w:rsidR="001B649E" w:rsidRPr="00E3322A" w:rsidRDefault="001B649E" w:rsidP="001B649E">
      <w:pPr>
        <w:pStyle w:val="a6"/>
        <w:ind w:firstLine="708"/>
        <w:jc w:val="both"/>
        <w:rPr>
          <w:rFonts w:ascii="Times New Roman" w:hAnsi="Times New Roman" w:cs="Times New Roman"/>
          <w:sz w:val="28"/>
          <w:szCs w:val="28"/>
          <w:lang w:val="kk-KZ"/>
        </w:rPr>
      </w:pPr>
      <w:r w:rsidRPr="00E3322A">
        <w:rPr>
          <w:rFonts w:ascii="Times New Roman" w:hAnsi="Times New Roman" w:cs="Times New Roman"/>
          <w:sz w:val="28"/>
          <w:szCs w:val="28"/>
          <w:lang w:val="kk-KZ"/>
        </w:rPr>
        <w:t>Шынайы емес қақтығыстар әрқашан да функционалды емес. Оларды құрылымдық арнаға салу, бетін оң жаққа бұру мүмкін дүние емес. Мұндай қақтығыстарға дауа болар үміт – жағымды психологиялық атмосфера қалыптастырып, жетекшілер мен бағыныштылардың психологиялық мәдениетін көтері, әңгіме барысында эмоциялық жағдайды жасырын ұстау жолдарын меңгеру.</w:t>
      </w:r>
    </w:p>
    <w:p w:rsidR="000F17CA" w:rsidRPr="00E3322A" w:rsidRDefault="000F17CA" w:rsidP="00E3322A">
      <w:pPr>
        <w:spacing w:line="240" w:lineRule="auto"/>
        <w:jc w:val="both"/>
        <w:rPr>
          <w:rFonts w:ascii="Times New Roman" w:hAnsi="Times New Roman" w:cs="Times New Roman"/>
          <w:b/>
          <w:sz w:val="28"/>
          <w:szCs w:val="28"/>
          <w:lang w:val="kk-KZ"/>
        </w:rPr>
      </w:pPr>
    </w:p>
    <w:p w:rsidR="000F17CA" w:rsidRPr="00E3322A" w:rsidRDefault="000F17CA" w:rsidP="00E3322A">
      <w:pPr>
        <w:spacing w:line="240" w:lineRule="auto"/>
        <w:jc w:val="both"/>
        <w:rPr>
          <w:rFonts w:ascii="Times New Roman" w:hAnsi="Times New Roman" w:cs="Times New Roman"/>
          <w:b/>
          <w:bCs/>
          <w:kern w:val="36"/>
          <w:sz w:val="28"/>
          <w:szCs w:val="28"/>
          <w:lang w:val="kk-KZ"/>
        </w:rPr>
      </w:pPr>
      <w:r w:rsidRPr="00E3322A">
        <w:rPr>
          <w:rFonts w:ascii="Times New Roman" w:hAnsi="Times New Roman" w:cs="Times New Roman"/>
          <w:b/>
          <w:bCs/>
          <w:kern w:val="36"/>
          <w:sz w:val="28"/>
          <w:szCs w:val="28"/>
          <w:lang w:val="kk-KZ"/>
        </w:rPr>
        <w:t>Ұсынылатын әдебиеттер:</w:t>
      </w:r>
    </w:p>
    <w:p w:rsidR="000F17CA" w:rsidRPr="00E3322A" w:rsidRDefault="000F17CA" w:rsidP="00E3322A">
      <w:pPr>
        <w:pStyle w:val="a"/>
        <w:numPr>
          <w:ilvl w:val="0"/>
          <w:numId w:val="0"/>
        </w:numPr>
        <w:spacing w:line="240" w:lineRule="auto"/>
      </w:pPr>
      <w:r w:rsidRPr="00E3322A">
        <w:rPr>
          <w:lang w:val="kk-KZ"/>
        </w:rPr>
        <w:t>4.</w:t>
      </w:r>
      <w:r w:rsidRPr="00E3322A">
        <w:t>Волкова А.И. Психология общения (учебное пособие для ссузов) – Ростов на Дону.: Издательство «Феникс», 20</w:t>
      </w:r>
      <w:r w:rsidRPr="00E3322A">
        <w:rPr>
          <w:lang w:val="kk-KZ"/>
        </w:rPr>
        <w:t>11</w:t>
      </w:r>
      <w:r w:rsidRPr="00E3322A">
        <w:t>. – 448с.</w:t>
      </w:r>
    </w:p>
    <w:p w:rsidR="000F17CA" w:rsidRPr="00E3322A" w:rsidRDefault="000F17CA" w:rsidP="00E3322A">
      <w:pPr>
        <w:spacing w:after="0" w:line="240" w:lineRule="auto"/>
        <w:jc w:val="both"/>
        <w:rPr>
          <w:rFonts w:ascii="Times New Roman" w:eastAsia="Times New Roman" w:hAnsi="Times New Roman" w:cs="Times New Roman"/>
          <w:color w:val="000000"/>
          <w:sz w:val="28"/>
          <w:szCs w:val="28"/>
          <w:lang w:val="kk-KZ"/>
        </w:rPr>
      </w:pPr>
      <w:r w:rsidRPr="00E3322A">
        <w:rPr>
          <w:rFonts w:ascii="Times New Roman" w:hAnsi="Times New Roman" w:cs="Times New Roman"/>
          <w:sz w:val="28"/>
          <w:szCs w:val="28"/>
          <w:lang w:val="kk-KZ"/>
        </w:rPr>
        <w:t>5.</w:t>
      </w:r>
      <w:r w:rsidRPr="00E3322A">
        <w:rPr>
          <w:rFonts w:ascii="Times New Roman" w:hAnsi="Times New Roman" w:cs="Times New Roman"/>
          <w:iCs/>
          <w:color w:val="191919"/>
          <w:sz w:val="28"/>
          <w:szCs w:val="28"/>
        </w:rPr>
        <w:t xml:space="preserve"> Гольдштейн</w:t>
      </w:r>
      <w:r w:rsidRPr="00E3322A">
        <w:rPr>
          <w:rFonts w:ascii="Times New Roman" w:hAnsi="Times New Roman" w:cs="Times New Roman"/>
          <w:iCs/>
          <w:color w:val="191919"/>
          <w:sz w:val="28"/>
          <w:szCs w:val="28"/>
          <w:lang w:val="kk-KZ"/>
        </w:rPr>
        <w:t xml:space="preserve"> Н.</w:t>
      </w:r>
      <w:proofErr w:type="gramStart"/>
      <w:r w:rsidRPr="00E3322A">
        <w:rPr>
          <w:rFonts w:ascii="Times New Roman" w:hAnsi="Times New Roman" w:cs="Times New Roman"/>
          <w:iCs/>
          <w:color w:val="191919"/>
          <w:sz w:val="28"/>
          <w:szCs w:val="28"/>
        </w:rPr>
        <w:t>,  Мартин</w:t>
      </w:r>
      <w:proofErr w:type="gramEnd"/>
      <w:r w:rsidRPr="00E3322A">
        <w:rPr>
          <w:rFonts w:ascii="Times New Roman" w:hAnsi="Times New Roman" w:cs="Times New Roman"/>
          <w:iCs/>
          <w:color w:val="191919"/>
          <w:sz w:val="28"/>
          <w:szCs w:val="28"/>
          <w:lang w:val="kk-KZ"/>
        </w:rPr>
        <w:t xml:space="preserve"> С.</w:t>
      </w:r>
      <w:r w:rsidRPr="00E3322A">
        <w:rPr>
          <w:rFonts w:ascii="Times New Roman" w:hAnsi="Times New Roman" w:cs="Times New Roman"/>
          <w:iCs/>
          <w:color w:val="191919"/>
          <w:sz w:val="28"/>
          <w:szCs w:val="28"/>
        </w:rPr>
        <w:t>,  Чалдини</w:t>
      </w:r>
      <w:r w:rsidRPr="00E3322A">
        <w:rPr>
          <w:rFonts w:ascii="Times New Roman" w:hAnsi="Times New Roman" w:cs="Times New Roman"/>
          <w:iCs/>
          <w:color w:val="191919"/>
          <w:sz w:val="28"/>
          <w:szCs w:val="28"/>
          <w:lang w:val="kk-KZ"/>
        </w:rPr>
        <w:t xml:space="preserve"> Р.</w:t>
      </w:r>
      <w:r w:rsidRPr="00E3322A">
        <w:rPr>
          <w:rFonts w:ascii="Times New Roman" w:hAnsi="Times New Roman" w:cs="Times New Roman"/>
          <w:bCs/>
          <w:color w:val="000000"/>
          <w:sz w:val="28"/>
          <w:szCs w:val="28"/>
          <w:bdr w:val="none" w:sz="0" w:space="0" w:color="auto" w:frame="1"/>
        </w:rPr>
        <w:t xml:space="preserve"> Психология убеждения. 50 доказанных способов быть </w:t>
      </w:r>
      <w:proofErr w:type="gramStart"/>
      <w:r w:rsidRPr="00E3322A">
        <w:rPr>
          <w:rFonts w:ascii="Times New Roman" w:hAnsi="Times New Roman" w:cs="Times New Roman"/>
          <w:bCs/>
          <w:color w:val="000000"/>
          <w:sz w:val="28"/>
          <w:szCs w:val="28"/>
          <w:bdr w:val="none" w:sz="0" w:space="0" w:color="auto" w:frame="1"/>
        </w:rPr>
        <w:t>убедительным</w:t>
      </w:r>
      <w:r w:rsidRPr="00E3322A">
        <w:rPr>
          <w:rFonts w:ascii="Times New Roman" w:hAnsi="Times New Roman" w:cs="Times New Roman"/>
          <w:bCs/>
          <w:color w:val="000000"/>
          <w:sz w:val="28"/>
          <w:szCs w:val="28"/>
          <w:bdr w:val="none" w:sz="0" w:space="0" w:color="auto" w:frame="1"/>
          <w:lang w:val="kk-KZ"/>
        </w:rPr>
        <w:t>.-</w:t>
      </w:r>
      <w:proofErr w:type="gramEnd"/>
      <w:r w:rsidRPr="00E3322A">
        <w:rPr>
          <w:rFonts w:ascii="Times New Roman" w:hAnsi="Times New Roman" w:cs="Times New Roman"/>
          <w:bCs/>
          <w:color w:val="000000"/>
          <w:sz w:val="28"/>
          <w:szCs w:val="28"/>
          <w:bdr w:val="none" w:sz="0" w:space="0" w:color="auto" w:frame="1"/>
          <w:lang w:val="kk-KZ"/>
        </w:rPr>
        <w:t>СПб.-2013</w:t>
      </w:r>
    </w:p>
    <w:p w:rsidR="000F17CA" w:rsidRPr="00E3322A" w:rsidRDefault="000F17CA" w:rsidP="00E3322A">
      <w:pPr>
        <w:spacing w:after="0" w:line="240" w:lineRule="auto"/>
        <w:jc w:val="both"/>
        <w:rPr>
          <w:rFonts w:ascii="Times New Roman" w:hAnsi="Times New Roman" w:cs="Times New Roman"/>
          <w:sz w:val="28"/>
          <w:szCs w:val="28"/>
          <w:lang w:val="kk-KZ"/>
        </w:rPr>
      </w:pPr>
      <w:r w:rsidRPr="00E3322A">
        <w:rPr>
          <w:rFonts w:ascii="Times New Roman" w:eastAsia="Times New Roman" w:hAnsi="Times New Roman" w:cs="Times New Roman"/>
          <w:iCs/>
          <w:color w:val="191919"/>
          <w:sz w:val="28"/>
          <w:szCs w:val="28"/>
          <w:lang w:val="kk-KZ"/>
        </w:rPr>
        <w:t>6.</w:t>
      </w:r>
      <w:r w:rsidRPr="00E3322A">
        <w:rPr>
          <w:rFonts w:ascii="Times New Roman" w:hAnsi="Times New Roman" w:cs="Times New Roman"/>
          <w:sz w:val="28"/>
          <w:szCs w:val="28"/>
        </w:rPr>
        <w:t xml:space="preserve"> Зайдл, Б. НЛП. Модели эффективного общения: пер. с нем. - 7-е изд., стер. - М.: Омега-Л, 2016.</w:t>
      </w:r>
    </w:p>
    <w:p w:rsidR="000F17CA" w:rsidRPr="00E3322A" w:rsidRDefault="000F17CA" w:rsidP="00E3322A">
      <w:pPr>
        <w:pStyle w:val="c19"/>
        <w:shd w:val="clear" w:color="auto" w:fill="FFFFFF"/>
        <w:spacing w:before="0" w:beforeAutospacing="0" w:after="0" w:afterAutospacing="0"/>
        <w:jc w:val="both"/>
        <w:rPr>
          <w:color w:val="000000"/>
          <w:sz w:val="28"/>
          <w:szCs w:val="28"/>
          <w:lang w:val="kk-KZ"/>
        </w:rPr>
      </w:pPr>
      <w:r w:rsidRPr="00E3322A">
        <w:rPr>
          <w:color w:val="000000"/>
          <w:sz w:val="28"/>
          <w:szCs w:val="28"/>
          <w:lang w:val="kk-KZ"/>
        </w:rPr>
        <w:t>12.</w:t>
      </w:r>
      <w:r w:rsidRPr="00E3322A">
        <w:rPr>
          <w:color w:val="000000"/>
          <w:sz w:val="28"/>
          <w:szCs w:val="28"/>
        </w:rPr>
        <w:t xml:space="preserve">Куницына, В.Н. Межличностное общение: учебник для вузов / В.Н. Куницына, Н.В. Казаринова. - </w:t>
      </w:r>
      <w:proofErr w:type="gramStart"/>
      <w:r w:rsidRPr="00E3322A">
        <w:rPr>
          <w:color w:val="000000"/>
          <w:sz w:val="28"/>
          <w:szCs w:val="28"/>
        </w:rPr>
        <w:t>СПб.:</w:t>
      </w:r>
      <w:proofErr w:type="gramEnd"/>
      <w:r w:rsidRPr="00E3322A">
        <w:rPr>
          <w:color w:val="000000"/>
          <w:sz w:val="28"/>
          <w:szCs w:val="28"/>
        </w:rPr>
        <w:t xml:space="preserve"> Питер, 201</w:t>
      </w:r>
      <w:r w:rsidRPr="00E3322A">
        <w:rPr>
          <w:color w:val="000000"/>
          <w:sz w:val="28"/>
          <w:szCs w:val="28"/>
          <w:lang w:val="kk-KZ"/>
        </w:rPr>
        <w:t>3</w:t>
      </w:r>
      <w:r w:rsidRPr="00E3322A">
        <w:rPr>
          <w:color w:val="000000"/>
          <w:sz w:val="28"/>
          <w:szCs w:val="28"/>
        </w:rPr>
        <w:t>.</w:t>
      </w:r>
    </w:p>
    <w:p w:rsidR="000F17CA" w:rsidRPr="00E3322A" w:rsidRDefault="000F17CA" w:rsidP="00E3322A">
      <w:pPr>
        <w:pStyle w:val="a"/>
        <w:numPr>
          <w:ilvl w:val="0"/>
          <w:numId w:val="0"/>
        </w:numPr>
        <w:spacing w:line="240" w:lineRule="auto"/>
        <w:rPr>
          <w:lang w:val="kk-KZ"/>
        </w:rPr>
      </w:pPr>
      <w:r w:rsidRPr="00E3322A">
        <w:rPr>
          <w:lang w:val="uk-UA"/>
        </w:rPr>
        <w:t>13.Куниц</w:t>
      </w:r>
      <w:r w:rsidRPr="00E3322A">
        <w:t xml:space="preserve">ына В.Н., Казаринова Н.В., Погольша В.М. Межличностное общение. Учебник для вузов. - </w:t>
      </w:r>
      <w:proofErr w:type="gramStart"/>
      <w:r w:rsidRPr="00E3322A">
        <w:t>СПб.:</w:t>
      </w:r>
      <w:proofErr w:type="gramEnd"/>
      <w:r w:rsidRPr="00E3322A">
        <w:t xml:space="preserve"> Питер, 20</w:t>
      </w:r>
      <w:r w:rsidRPr="00E3322A">
        <w:rPr>
          <w:lang w:val="kk-KZ"/>
        </w:rPr>
        <w:t>1</w:t>
      </w:r>
      <w:r w:rsidRPr="00E3322A">
        <w:t>2. - 544с.: ил.</w:t>
      </w:r>
    </w:p>
    <w:p w:rsidR="000F17CA" w:rsidRPr="00E3322A" w:rsidRDefault="000F17CA" w:rsidP="00E3322A">
      <w:pPr>
        <w:pStyle w:val="c19"/>
        <w:shd w:val="clear" w:color="auto" w:fill="FFFFFF"/>
        <w:spacing w:before="0" w:beforeAutospacing="0" w:after="0" w:afterAutospacing="0"/>
        <w:jc w:val="both"/>
        <w:rPr>
          <w:color w:val="000000"/>
          <w:sz w:val="28"/>
          <w:szCs w:val="28"/>
          <w:lang w:val="kk-KZ"/>
        </w:rPr>
      </w:pPr>
      <w:r w:rsidRPr="00E3322A">
        <w:rPr>
          <w:sz w:val="28"/>
          <w:szCs w:val="28"/>
          <w:lang w:val="kk-KZ"/>
        </w:rPr>
        <w:t>14.</w:t>
      </w:r>
      <w:r w:rsidRPr="00E3322A">
        <w:rPr>
          <w:color w:val="000000"/>
          <w:sz w:val="28"/>
          <w:szCs w:val="28"/>
        </w:rPr>
        <w:t xml:space="preserve"> Курбатов В.И. Конфликтология – Ростов на </w:t>
      </w:r>
      <w:proofErr w:type="gramStart"/>
      <w:r w:rsidRPr="00E3322A">
        <w:rPr>
          <w:color w:val="000000"/>
          <w:sz w:val="28"/>
          <w:szCs w:val="28"/>
        </w:rPr>
        <w:t>Дону.:</w:t>
      </w:r>
      <w:proofErr w:type="gramEnd"/>
      <w:r w:rsidRPr="00E3322A">
        <w:rPr>
          <w:color w:val="000000"/>
          <w:sz w:val="28"/>
          <w:szCs w:val="28"/>
        </w:rPr>
        <w:t xml:space="preserve"> Издательство «Феникс», 20</w:t>
      </w:r>
      <w:r w:rsidRPr="00E3322A">
        <w:rPr>
          <w:color w:val="000000"/>
          <w:sz w:val="28"/>
          <w:szCs w:val="28"/>
          <w:lang w:val="kk-KZ"/>
        </w:rPr>
        <w:t>13</w:t>
      </w:r>
      <w:r w:rsidRPr="00E3322A">
        <w:rPr>
          <w:color w:val="000000"/>
          <w:sz w:val="28"/>
          <w:szCs w:val="28"/>
        </w:rPr>
        <w:t>. – 448с.</w:t>
      </w:r>
    </w:p>
    <w:p w:rsidR="000F17CA" w:rsidRPr="00E3322A" w:rsidRDefault="000F17CA" w:rsidP="00E3322A">
      <w:pPr>
        <w:pStyle w:val="c19"/>
        <w:shd w:val="clear" w:color="auto" w:fill="FFFFFF"/>
        <w:spacing w:before="0" w:beforeAutospacing="0" w:after="0" w:afterAutospacing="0"/>
        <w:jc w:val="both"/>
        <w:rPr>
          <w:b/>
          <w:color w:val="000000"/>
          <w:sz w:val="28"/>
          <w:szCs w:val="28"/>
          <w:lang w:val="kk-KZ"/>
        </w:rPr>
      </w:pPr>
      <w:r w:rsidRPr="00E3322A">
        <w:rPr>
          <w:b/>
          <w:color w:val="000000"/>
          <w:sz w:val="28"/>
          <w:szCs w:val="28"/>
          <w:lang w:val="kk-KZ"/>
        </w:rPr>
        <w:t>Қосымша әдебиеттер:</w:t>
      </w:r>
    </w:p>
    <w:p w:rsidR="000F17CA" w:rsidRPr="00E3322A" w:rsidRDefault="000F17CA" w:rsidP="00E3322A">
      <w:pPr>
        <w:pStyle w:val="c19"/>
        <w:shd w:val="clear" w:color="auto" w:fill="FFFFFF"/>
        <w:spacing w:before="0" w:beforeAutospacing="0" w:after="0" w:afterAutospacing="0"/>
        <w:jc w:val="both"/>
        <w:rPr>
          <w:color w:val="000000"/>
          <w:sz w:val="28"/>
          <w:szCs w:val="28"/>
          <w:lang w:val="kk-KZ"/>
        </w:rPr>
      </w:pPr>
      <w:r w:rsidRPr="00E3322A">
        <w:rPr>
          <w:sz w:val="28"/>
          <w:szCs w:val="28"/>
          <w:lang w:val="kk-KZ"/>
        </w:rPr>
        <w:t>1.</w:t>
      </w:r>
      <w:r w:rsidRPr="00E3322A">
        <w:rPr>
          <w:color w:val="000000"/>
          <w:sz w:val="28"/>
          <w:szCs w:val="28"/>
          <w:lang w:val="kk-KZ"/>
        </w:rPr>
        <w:t xml:space="preserve"> </w:t>
      </w:r>
      <w:r w:rsidRPr="00E3322A">
        <w:rPr>
          <w:sz w:val="28"/>
          <w:szCs w:val="28"/>
        </w:rPr>
        <w:t xml:space="preserve">Парыгин Б. Д. Социальная психология: истоки и перспективы– </w:t>
      </w:r>
      <w:proofErr w:type="gramStart"/>
      <w:r w:rsidRPr="00E3322A">
        <w:rPr>
          <w:sz w:val="28"/>
          <w:szCs w:val="28"/>
        </w:rPr>
        <w:t>СПб.:</w:t>
      </w:r>
      <w:proofErr w:type="gramEnd"/>
      <w:r w:rsidRPr="00E3322A">
        <w:rPr>
          <w:sz w:val="28"/>
          <w:szCs w:val="28"/>
        </w:rPr>
        <w:t xml:space="preserve"> СПбГУП, 2013</w:t>
      </w:r>
    </w:p>
    <w:p w:rsidR="000F17CA" w:rsidRPr="00E3322A" w:rsidRDefault="000F17CA" w:rsidP="00E3322A">
      <w:pPr>
        <w:pStyle w:val="a"/>
        <w:numPr>
          <w:ilvl w:val="0"/>
          <w:numId w:val="0"/>
        </w:numPr>
        <w:spacing w:line="240" w:lineRule="auto"/>
      </w:pPr>
      <w:r w:rsidRPr="00E3322A">
        <w:rPr>
          <w:lang w:val="kk-KZ"/>
        </w:rPr>
        <w:t>2.</w:t>
      </w:r>
      <w:r w:rsidRPr="00E3322A">
        <w:t xml:space="preserve">Практикум по психологии состояний: Учебное пособие/ Под ред. проф.А.О. Прохорова. - </w:t>
      </w:r>
      <w:proofErr w:type="gramStart"/>
      <w:r w:rsidRPr="00E3322A">
        <w:t>СПб.:</w:t>
      </w:r>
      <w:proofErr w:type="gramEnd"/>
      <w:r w:rsidRPr="00E3322A">
        <w:t xml:space="preserve"> Речь, 20</w:t>
      </w:r>
      <w:r w:rsidRPr="00E3322A">
        <w:rPr>
          <w:lang w:val="kk-KZ"/>
        </w:rPr>
        <w:t>1</w:t>
      </w:r>
      <w:r w:rsidRPr="00E3322A">
        <w:t>4. - 480с.</w:t>
      </w:r>
    </w:p>
    <w:p w:rsidR="000F17CA" w:rsidRPr="00E3322A" w:rsidRDefault="000F17CA" w:rsidP="00E3322A">
      <w:pPr>
        <w:pStyle w:val="c19"/>
        <w:shd w:val="clear" w:color="auto" w:fill="FFFFFF"/>
        <w:spacing w:before="0" w:beforeAutospacing="0" w:after="0" w:afterAutospacing="0"/>
        <w:jc w:val="both"/>
        <w:rPr>
          <w:color w:val="000000"/>
          <w:sz w:val="28"/>
          <w:szCs w:val="28"/>
        </w:rPr>
      </w:pPr>
      <w:r w:rsidRPr="00E3322A">
        <w:rPr>
          <w:color w:val="000000"/>
          <w:sz w:val="28"/>
          <w:szCs w:val="28"/>
          <w:lang w:val="kk-KZ"/>
        </w:rPr>
        <w:t>6.</w:t>
      </w:r>
      <w:r w:rsidRPr="00E3322A">
        <w:rPr>
          <w:sz w:val="28"/>
          <w:szCs w:val="28"/>
        </w:rPr>
        <w:t xml:space="preserve"> Шарков, Ф.И. Коммуникология: основы теории коммуникации: учебник. — Электрон</w:t>
      </w:r>
      <w:proofErr w:type="gramStart"/>
      <w:r w:rsidRPr="00E3322A">
        <w:rPr>
          <w:sz w:val="28"/>
          <w:szCs w:val="28"/>
        </w:rPr>
        <w:t>.</w:t>
      </w:r>
      <w:proofErr w:type="gramEnd"/>
      <w:r w:rsidRPr="00E3322A">
        <w:rPr>
          <w:sz w:val="28"/>
          <w:szCs w:val="28"/>
        </w:rPr>
        <w:t xml:space="preserve"> дан. — </w:t>
      </w:r>
      <w:proofErr w:type="gramStart"/>
      <w:r w:rsidRPr="00E3322A">
        <w:rPr>
          <w:sz w:val="28"/>
          <w:szCs w:val="28"/>
        </w:rPr>
        <w:t>М. :</w:t>
      </w:r>
      <w:proofErr w:type="gramEnd"/>
      <w:r w:rsidRPr="00E3322A">
        <w:rPr>
          <w:sz w:val="28"/>
          <w:szCs w:val="28"/>
        </w:rPr>
        <w:t xml:space="preserve"> Дашков и К, 2014.</w:t>
      </w:r>
    </w:p>
    <w:p w:rsidR="000F17CA" w:rsidRPr="00E3322A" w:rsidRDefault="000F17CA" w:rsidP="00E3322A">
      <w:pPr>
        <w:pStyle w:val="a4"/>
        <w:jc w:val="both"/>
        <w:rPr>
          <w:rFonts w:ascii="Times New Roman" w:hAnsi="Times New Roman" w:cs="Times New Roman"/>
          <w:sz w:val="28"/>
          <w:szCs w:val="28"/>
          <w:lang w:val="kk-KZ"/>
        </w:rPr>
      </w:pPr>
      <w:bookmarkStart w:id="0" w:name="_GoBack"/>
      <w:bookmarkEnd w:id="0"/>
    </w:p>
    <w:sectPr w:rsidR="000F17CA" w:rsidRPr="00E332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Open Sans">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3044B"/>
    <w:multiLevelType w:val="hybridMultilevel"/>
    <w:tmpl w:val="CACC97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40F1F01"/>
    <w:multiLevelType w:val="hybridMultilevel"/>
    <w:tmpl w:val="245C28CE"/>
    <w:lvl w:ilvl="0" w:tplc="7D500A8E">
      <w:start w:val="1"/>
      <w:numFmt w:val="decimal"/>
      <w:pStyle w:val="a"/>
      <w:lvlText w:val="%1."/>
      <w:lvlJc w:val="left"/>
      <w:pPr>
        <w:tabs>
          <w:tab w:val="num" w:pos="0"/>
        </w:tabs>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0AA"/>
    <w:rsid w:val="000F17CA"/>
    <w:rsid w:val="001B649E"/>
    <w:rsid w:val="002E5060"/>
    <w:rsid w:val="007B0737"/>
    <w:rsid w:val="00816A7E"/>
    <w:rsid w:val="00945516"/>
    <w:rsid w:val="00B87D85"/>
    <w:rsid w:val="00D171F8"/>
    <w:rsid w:val="00DF2FE9"/>
    <w:rsid w:val="00E3322A"/>
    <w:rsid w:val="00F930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CCE6DB-1B9B-43F7-93B8-2C58AFDC0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171F8"/>
    <w:pPr>
      <w:spacing w:after="200" w:line="276" w:lineRule="auto"/>
    </w:pPr>
    <w:rPr>
      <w:rFonts w:eastAsiaTheme="minorEastAsia"/>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D171F8"/>
    <w:pPr>
      <w:ind w:left="720"/>
      <w:contextualSpacing/>
    </w:pPr>
  </w:style>
  <w:style w:type="paragraph" w:customStyle="1" w:styleId="a">
    <w:name w:val="лит"/>
    <w:autoRedefine/>
    <w:uiPriority w:val="99"/>
    <w:rsid w:val="000F17CA"/>
    <w:pPr>
      <w:numPr>
        <w:numId w:val="2"/>
      </w:numPr>
      <w:spacing w:after="0" w:line="360" w:lineRule="auto"/>
      <w:jc w:val="both"/>
    </w:pPr>
    <w:rPr>
      <w:rFonts w:ascii="Times New Roman" w:eastAsia="Times New Roman" w:hAnsi="Times New Roman" w:cs="Times New Roman"/>
      <w:sz w:val="28"/>
      <w:szCs w:val="28"/>
      <w:lang w:eastAsia="ru-RU"/>
    </w:rPr>
  </w:style>
  <w:style w:type="paragraph" w:customStyle="1" w:styleId="c19">
    <w:name w:val="c19"/>
    <w:basedOn w:val="a0"/>
    <w:rsid w:val="000F17CA"/>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Hyperlink"/>
    <w:basedOn w:val="a1"/>
    <w:uiPriority w:val="99"/>
    <w:unhideWhenUsed/>
    <w:rsid w:val="000F17CA"/>
    <w:rPr>
      <w:color w:val="0000FF"/>
      <w:u w:val="single"/>
    </w:rPr>
  </w:style>
  <w:style w:type="paragraph" w:styleId="a6">
    <w:name w:val="Plain Text"/>
    <w:basedOn w:val="a0"/>
    <w:link w:val="a7"/>
    <w:semiHidden/>
    <w:rsid w:val="000F17CA"/>
    <w:pPr>
      <w:spacing w:after="0" w:line="240" w:lineRule="auto"/>
    </w:pPr>
    <w:rPr>
      <w:rFonts w:ascii="Courier New" w:eastAsia="Times New Roman" w:hAnsi="Courier New" w:cs="Courier New"/>
      <w:sz w:val="20"/>
      <w:szCs w:val="20"/>
    </w:rPr>
  </w:style>
  <w:style w:type="character" w:customStyle="1" w:styleId="a7">
    <w:name w:val="Текст Знак"/>
    <w:basedOn w:val="a1"/>
    <w:link w:val="a6"/>
    <w:semiHidden/>
    <w:rsid w:val="000F17CA"/>
    <w:rPr>
      <w:rFonts w:ascii="Courier New" w:eastAsia="Times New Roman" w:hAnsi="Courier New" w:cs="Courier New"/>
      <w:sz w:val="20"/>
      <w:szCs w:val="20"/>
      <w:lang w:eastAsia="ru-RU"/>
    </w:rPr>
  </w:style>
  <w:style w:type="paragraph" w:styleId="a8">
    <w:name w:val="Normal (Web)"/>
    <w:basedOn w:val="a0"/>
    <w:uiPriority w:val="99"/>
    <w:semiHidden/>
    <w:unhideWhenUsed/>
    <w:rsid w:val="00E3322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7431815">
      <w:bodyDiv w:val="1"/>
      <w:marLeft w:val="0"/>
      <w:marRight w:val="0"/>
      <w:marTop w:val="0"/>
      <w:marBottom w:val="0"/>
      <w:divBdr>
        <w:top w:val="none" w:sz="0" w:space="0" w:color="auto"/>
        <w:left w:val="none" w:sz="0" w:space="0" w:color="auto"/>
        <w:bottom w:val="none" w:sz="0" w:space="0" w:color="auto"/>
        <w:right w:val="none" w:sz="0" w:space="0" w:color="auto"/>
      </w:divBdr>
    </w:div>
    <w:div w:id="1152063037">
      <w:bodyDiv w:val="1"/>
      <w:marLeft w:val="0"/>
      <w:marRight w:val="0"/>
      <w:marTop w:val="0"/>
      <w:marBottom w:val="0"/>
      <w:divBdr>
        <w:top w:val="none" w:sz="0" w:space="0" w:color="auto"/>
        <w:left w:val="none" w:sz="0" w:space="0" w:color="auto"/>
        <w:bottom w:val="none" w:sz="0" w:space="0" w:color="auto"/>
        <w:right w:val="none" w:sz="0" w:space="0" w:color="auto"/>
      </w:divBdr>
      <w:divsChild>
        <w:div w:id="1858886417">
          <w:marLeft w:val="0"/>
          <w:marRight w:val="0"/>
          <w:marTop w:val="0"/>
          <w:marBottom w:val="0"/>
          <w:divBdr>
            <w:top w:val="none" w:sz="0" w:space="0" w:color="auto"/>
            <w:left w:val="none" w:sz="0" w:space="0" w:color="auto"/>
            <w:bottom w:val="none" w:sz="0" w:space="0" w:color="auto"/>
            <w:right w:val="none" w:sz="0" w:space="0" w:color="auto"/>
          </w:divBdr>
          <w:divsChild>
            <w:div w:id="16660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18</Pages>
  <Words>5037</Words>
  <Characters>28711</Characters>
  <Application>Microsoft Office Word</Application>
  <DocSecurity>0</DocSecurity>
  <Lines>239</Lines>
  <Paragraphs>67</Paragraphs>
  <ScaleCrop>false</ScaleCrop>
  <Company/>
  <LinksUpToDate>false</LinksUpToDate>
  <CharactersWithSpaces>33681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12</cp:revision>
  <dcterms:created xsi:type="dcterms:W3CDTF">2020-04-07T14:01:00Z</dcterms:created>
  <dcterms:modified xsi:type="dcterms:W3CDTF">2020-04-07T14:39:00Z</dcterms:modified>
</cp:coreProperties>
</file>